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81" w:rsidRPr="00783481" w:rsidRDefault="00783481" w:rsidP="00783481">
      <w:pPr>
        <w:pStyle w:val="berschrift1"/>
        <w:rPr>
          <w:rFonts w:ascii="Ebrima" w:hAnsi="Ebrima"/>
          <w:color w:val="00133A"/>
        </w:rPr>
      </w:pPr>
      <w:r w:rsidRPr="00783481">
        <w:rPr>
          <w:rFonts w:ascii="Ebrima" w:hAnsi="Ebrima"/>
          <w:color w:val="00133A"/>
        </w:rPr>
        <w:t>Antworten zur Verwendung von Schutz</w:t>
      </w:r>
      <w:r w:rsidRPr="00783481">
        <w:rPr>
          <w:rFonts w:ascii="Ebrima" w:hAnsi="Ebrima"/>
          <w:color w:val="00133A"/>
        </w:rPr>
        <w:softHyphen/>
        <w:t xml:space="preserve">masken und weiterer </w:t>
      </w:r>
      <w:proofErr w:type="spellStart"/>
      <w:r w:rsidRPr="00783481">
        <w:rPr>
          <w:rFonts w:ascii="Ebrima" w:hAnsi="Ebrima"/>
          <w:color w:val="00133A"/>
        </w:rPr>
        <w:t>Schutz</w:t>
      </w:r>
      <w:r w:rsidRPr="00783481">
        <w:rPr>
          <w:rFonts w:ascii="Ebrima" w:hAnsi="Ebrima"/>
          <w:color w:val="00133A"/>
        </w:rPr>
        <w:softHyphen/>
        <w:t>ausrüstung</w:t>
      </w:r>
      <w:proofErr w:type="spellEnd"/>
    </w:p>
    <w:p w:rsidR="00783481" w:rsidRPr="00783481" w:rsidRDefault="00783481" w:rsidP="00783481">
      <w:pPr>
        <w:rPr>
          <w:b/>
        </w:rPr>
      </w:pPr>
      <w:r w:rsidRPr="00783481">
        <w:rPr>
          <w:b/>
          <w:noProof/>
          <w:lang w:eastAsia="de-DE"/>
        </w:rPr>
        <mc:AlternateContent>
          <mc:Choice Requires="wps">
            <w:drawing>
              <wp:inline distT="0" distB="0" distL="0" distR="0" wp14:anchorId="1D63F033" wp14:editId="1E02866F">
                <wp:extent cx="304800" cy="304800"/>
                <wp:effectExtent l="0" t="0" r="0" b="0"/>
                <wp:docPr id="2" name="Rechteck 2" descr="Bundesanstalt für Arbeitsschutz und Arbeitsmedizin (Link zur Startse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 o:spid="_x0000_s1026" alt="Bundesanstalt für Arbeitsschutz und Arbeitsmedizin (Link zur Startse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HrgSJ7gIAAAg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783481">
        <w:rPr>
          <w:b/>
        </w:rPr>
        <w:t>© Bundesanstalt für Arbeitsschutz und Arbeitsmedizin </w:t>
      </w:r>
    </w:p>
    <w:p w:rsidR="00783481" w:rsidRPr="00783481" w:rsidRDefault="00783481" w:rsidP="00783481">
      <w:pPr>
        <w:spacing w:before="100" w:beforeAutospacing="1" w:after="100" w:afterAutospacing="1" w:line="240" w:lineRule="auto"/>
        <w:outlineLvl w:val="1"/>
        <w:rPr>
          <w:rFonts w:eastAsia="Times New Roman" w:cs="Times New Roman"/>
          <w:b/>
          <w:bCs/>
          <w:sz w:val="36"/>
          <w:szCs w:val="36"/>
          <w:lang w:eastAsia="de-DE"/>
        </w:rPr>
      </w:pPr>
      <w:r w:rsidRPr="00783481">
        <w:rPr>
          <w:rFonts w:eastAsia="Times New Roman" w:cs="Times New Roman"/>
          <w:b/>
          <w:bCs/>
          <w:sz w:val="36"/>
          <w:szCs w:val="36"/>
          <w:lang w:eastAsia="de-DE"/>
        </w:rPr>
        <w:t>Kann ich Schutzmasken auch nach dem angegebenen Ablaufdatum nutzen?</w:t>
      </w:r>
    </w:p>
    <w:p w:rsidR="00783481" w:rsidRPr="00783481" w:rsidRDefault="00783481" w:rsidP="00783481">
      <w:pPr>
        <w:spacing w:before="100" w:beforeAutospacing="1" w:after="100" w:afterAutospacing="1" w:line="240" w:lineRule="auto"/>
        <w:rPr>
          <w:rFonts w:eastAsia="Times New Roman" w:cs="Times New Roman"/>
          <w:sz w:val="24"/>
          <w:szCs w:val="24"/>
          <w:lang w:eastAsia="de-DE"/>
        </w:rPr>
      </w:pPr>
      <w:r w:rsidRPr="00783481">
        <w:rPr>
          <w:rFonts w:eastAsia="Times New Roman" w:cs="Times New Roman"/>
          <w:sz w:val="24"/>
          <w:szCs w:val="24"/>
          <w:lang w:eastAsia="de-DE"/>
        </w:rPr>
        <w:t>Die EN 149 Atemschutzgeräte - Filtrierende Halbmasken zum Schutz gegen Partikeln - Anforderungen, Prüfung, Kennzeichnung; Deutsche Fassung EN 149:2001+A1:2009 sieht die Angabe eines Herstelldatums vor.</w:t>
      </w:r>
    </w:p>
    <w:p w:rsidR="00783481" w:rsidRPr="00783481" w:rsidRDefault="00783481" w:rsidP="00783481">
      <w:pPr>
        <w:spacing w:before="100" w:beforeAutospacing="1" w:after="100" w:afterAutospacing="1" w:line="240" w:lineRule="auto"/>
        <w:rPr>
          <w:rFonts w:eastAsia="Times New Roman" w:cs="Times New Roman"/>
          <w:sz w:val="24"/>
          <w:szCs w:val="24"/>
          <w:lang w:eastAsia="de-DE"/>
        </w:rPr>
      </w:pPr>
      <w:r w:rsidRPr="00783481">
        <w:rPr>
          <w:rFonts w:eastAsia="Times New Roman" w:cs="Times New Roman"/>
          <w:sz w:val="24"/>
          <w:szCs w:val="24"/>
          <w:lang w:eastAsia="de-DE"/>
        </w:rPr>
        <w:t>Das vom Hersteller angegebene Ablaufdatum einer Schutzmaske ist in der Regel nicht als Mindesthaltbarkeitsdatum zu verstehen. Gleichwohl kann davon ausgegangen werden, dass gute Gründe für eine zeitliche Beschränkung der vollen Funktion vorliegen.</w:t>
      </w:r>
    </w:p>
    <w:p w:rsidR="00783481" w:rsidRPr="00783481" w:rsidRDefault="00783481" w:rsidP="00783481">
      <w:pPr>
        <w:spacing w:before="100" w:beforeAutospacing="1" w:after="100" w:afterAutospacing="1" w:line="240" w:lineRule="auto"/>
        <w:rPr>
          <w:rFonts w:eastAsia="Times New Roman" w:cs="Times New Roman"/>
          <w:sz w:val="24"/>
          <w:szCs w:val="24"/>
          <w:lang w:eastAsia="de-DE"/>
        </w:rPr>
      </w:pPr>
      <w:r w:rsidRPr="00783481">
        <w:rPr>
          <w:rFonts w:eastAsia="Times New Roman" w:cs="Times New Roman"/>
          <w:sz w:val="24"/>
          <w:szCs w:val="24"/>
          <w:lang w:eastAsia="de-DE"/>
        </w:rPr>
        <w:t xml:space="preserve">Die Haltbarkeit von PSA kann von unterschiedlichen Faktoren abhängen, bspw. Lagerungszustand, verwendete Materialien, Einwirkung von UV-Licht, Zustand der Verpackung. Offensichtliche Merkmale, dass die Schutzmaske nicht mehr ihre volle Schutzfunktion erfüllt, sind Anzeichen von Alterserscheinung und Materialermüdung (z. B. Sprödigkeit, Verfärbungen) von </w:t>
      </w:r>
      <w:proofErr w:type="spellStart"/>
      <w:r w:rsidRPr="00783481">
        <w:rPr>
          <w:rFonts w:eastAsia="Times New Roman" w:cs="Times New Roman"/>
          <w:sz w:val="24"/>
          <w:szCs w:val="24"/>
          <w:lang w:eastAsia="de-DE"/>
        </w:rPr>
        <w:t>Kopfbebänderung</w:t>
      </w:r>
      <w:proofErr w:type="spellEnd"/>
      <w:r w:rsidRPr="00783481">
        <w:rPr>
          <w:rFonts w:eastAsia="Times New Roman" w:cs="Times New Roman"/>
          <w:sz w:val="24"/>
          <w:szCs w:val="24"/>
          <w:lang w:eastAsia="de-DE"/>
        </w:rPr>
        <w:t xml:space="preserve"> und - falls vorhanden - Ventilen. Anhand einer geeigneten Stichprobe des Bestandes könnte die Schutzleistung erneut überprüft werden. Ein Rückschluss auf die Schutzleistung des gesamten Bestandes ist jedoch auch dann nicht zwangsläufig möglich.</w:t>
      </w:r>
    </w:p>
    <w:p w:rsidR="00783481" w:rsidRPr="00783481" w:rsidRDefault="00783481" w:rsidP="00783481">
      <w:pPr>
        <w:spacing w:before="100" w:beforeAutospacing="1" w:after="100" w:afterAutospacing="1" w:line="240" w:lineRule="auto"/>
        <w:rPr>
          <w:rFonts w:eastAsia="Times New Roman" w:cs="Times New Roman"/>
          <w:sz w:val="24"/>
          <w:szCs w:val="24"/>
          <w:lang w:eastAsia="de-DE"/>
        </w:rPr>
      </w:pPr>
      <w:r w:rsidRPr="00783481">
        <w:rPr>
          <w:rFonts w:eastAsia="Times New Roman" w:cs="Times New Roman"/>
          <w:sz w:val="24"/>
          <w:szCs w:val="24"/>
          <w:lang w:eastAsia="de-DE"/>
        </w:rPr>
        <w:t>Es empfiehlt sich daher, sich bzgl. des Einsatzes von PSA nach dem vom Hersteller angegebenen Ablaufdatum mit diesem in Verbindung zu setzen. Dieser sollte speziell zu seinem Produkt verlässlichere Aussagen treffen können.</w:t>
      </w:r>
    </w:p>
    <w:p w:rsidR="00783481" w:rsidRPr="00783481" w:rsidRDefault="00783481" w:rsidP="00783481">
      <w:pPr>
        <w:spacing w:before="100" w:beforeAutospacing="1" w:after="100" w:afterAutospacing="1" w:line="240" w:lineRule="auto"/>
        <w:rPr>
          <w:rFonts w:eastAsia="Times New Roman" w:cs="Times New Roman"/>
          <w:sz w:val="24"/>
          <w:szCs w:val="24"/>
          <w:lang w:eastAsia="de-DE"/>
        </w:rPr>
      </w:pPr>
      <w:r w:rsidRPr="00783481">
        <w:rPr>
          <w:rFonts w:eastAsia="Times New Roman" w:cs="Times New Roman"/>
          <w:sz w:val="24"/>
          <w:szCs w:val="24"/>
          <w:lang w:eastAsia="de-DE"/>
        </w:rPr>
        <w:t xml:space="preserve">Grundsätzlich handelt es sich nach Ablauf des Datums nicht mehr um ordnungsgemäße PSA und die Bereitstellung für die Mitarbeitenden ist daher aus arbeitsschutzrechtlicher Sicht zu hinterfragen und ggfs. neu zu beurteilen. </w:t>
      </w:r>
    </w:p>
    <w:p w:rsidR="00783481" w:rsidRPr="00783481" w:rsidRDefault="00783481" w:rsidP="00783481">
      <w:pPr>
        <w:spacing w:before="100" w:beforeAutospacing="1" w:after="100" w:afterAutospacing="1" w:line="240" w:lineRule="auto"/>
        <w:rPr>
          <w:rFonts w:eastAsia="Times New Roman" w:cs="Times New Roman"/>
          <w:sz w:val="24"/>
          <w:szCs w:val="24"/>
          <w:lang w:eastAsia="de-DE"/>
        </w:rPr>
      </w:pPr>
      <w:r w:rsidRPr="00783481">
        <w:rPr>
          <w:rFonts w:eastAsia="Times New Roman" w:cs="Times New Roman"/>
          <w:sz w:val="24"/>
          <w:szCs w:val="24"/>
          <w:lang w:eastAsia="de-DE"/>
        </w:rPr>
        <w:t>Sollte die PSA dennoch zum Einsatz kommen, sollten der Zustand der PSA und auch der zeitliche Umfang des überschrittenen Ablaufdatums berücksichtigt werden. Für die Beurteilung sollten der Betriebsarzt und die Fachkraft für Arbeitssicherheit hinzugezogen werden.</w:t>
      </w:r>
    </w:p>
    <w:p w:rsidR="008A43A2" w:rsidRPr="00783481" w:rsidRDefault="00783481" w:rsidP="00783481">
      <w:pPr>
        <w:spacing w:before="100" w:beforeAutospacing="1" w:after="100" w:afterAutospacing="1" w:line="240" w:lineRule="auto"/>
      </w:pPr>
      <w:r w:rsidRPr="00783481">
        <w:rPr>
          <w:rFonts w:eastAsia="Times New Roman" w:cs="Times New Roman"/>
          <w:i/>
          <w:iCs/>
          <w:sz w:val="24"/>
          <w:szCs w:val="24"/>
          <w:lang w:eastAsia="de-DE"/>
        </w:rPr>
        <w:t>Stand: 20.03.2020</w:t>
      </w:r>
      <w:bookmarkStart w:id="0" w:name="_GoBack"/>
      <w:bookmarkEnd w:id="0"/>
      <w:r w:rsidRPr="00783481">
        <w:rPr>
          <w:noProof/>
          <w:lang w:eastAsia="de-DE"/>
        </w:rPr>
        <mc:AlternateContent>
          <mc:Choice Requires="wps">
            <w:drawing>
              <wp:inline distT="0" distB="0" distL="0" distR="0" wp14:anchorId="04645D1B" wp14:editId="1954751B">
                <wp:extent cx="304800" cy="304800"/>
                <wp:effectExtent l="0" t="0" r="0" b="0"/>
                <wp:docPr id="1" name="Rechteck 1" descr="Bundesanstalt für Arbeitsschutz und Arbeitsmedizin (Link zur Startse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Bundesanstalt für Arbeitsschutz und Arbeitsmedizin (Link zur Startse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QjxVIuwCAAAIBgAADgAAAAAA&#10;AAAAAAAAAAAuAgAAZHJzL2Uyb0RvYy54bWxQSwECLQAUAAYACAAAACEATKDpLNgAAAADAQAADwAA&#10;AAAAAAAAAAAAAABGBQAAZHJzL2Rvd25yZXYueG1sUEsFBgAAAAAEAAQA8wAAAEsGAAAAAA==&#10;" filled="f" stroked="f">
                <o:lock v:ext="edit" aspectratio="t"/>
                <w10:anchorlock/>
              </v:rect>
            </w:pict>
          </mc:Fallback>
        </mc:AlternateContent>
      </w:r>
    </w:p>
    <w:sectPr w:rsidR="008A43A2" w:rsidRPr="00783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81"/>
    <w:rsid w:val="00783481"/>
    <w:rsid w:val="008A4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color w:val="00133A"/>
        <w:sz w:val="2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348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berschrift2">
    <w:name w:val="heading 2"/>
    <w:basedOn w:val="Standard"/>
    <w:link w:val="berschrift2Zchn"/>
    <w:uiPriority w:val="9"/>
    <w:qFormat/>
    <w:rsid w:val="00783481"/>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3481"/>
    <w:rPr>
      <w:rFonts w:ascii="Times New Roman" w:eastAsia="Times New Roman" w:hAnsi="Times New Roman" w:cs="Times New Roman"/>
      <w:b/>
      <w:bCs/>
      <w:color w:val="auto"/>
      <w:sz w:val="36"/>
      <w:szCs w:val="36"/>
      <w:lang w:eastAsia="de-DE"/>
    </w:rPr>
  </w:style>
  <w:style w:type="paragraph" w:styleId="StandardWeb">
    <w:name w:val="Normal (Web)"/>
    <w:basedOn w:val="Standard"/>
    <w:uiPriority w:val="99"/>
    <w:semiHidden/>
    <w:unhideWhenUsed/>
    <w:rsid w:val="00783481"/>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basedOn w:val="Absatz-Standardschriftart"/>
    <w:uiPriority w:val="20"/>
    <w:qFormat/>
    <w:rsid w:val="00783481"/>
    <w:rPr>
      <w:i/>
      <w:iCs/>
    </w:rPr>
  </w:style>
  <w:style w:type="character" w:customStyle="1" w:styleId="berschrift1Zchn">
    <w:name w:val="Überschrift 1 Zchn"/>
    <w:basedOn w:val="Absatz-Standardschriftart"/>
    <w:link w:val="berschrift1"/>
    <w:uiPriority w:val="9"/>
    <w:rsid w:val="00783481"/>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color w:val="00133A"/>
        <w:sz w:val="2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348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berschrift2">
    <w:name w:val="heading 2"/>
    <w:basedOn w:val="Standard"/>
    <w:link w:val="berschrift2Zchn"/>
    <w:uiPriority w:val="9"/>
    <w:qFormat/>
    <w:rsid w:val="00783481"/>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3481"/>
    <w:rPr>
      <w:rFonts w:ascii="Times New Roman" w:eastAsia="Times New Roman" w:hAnsi="Times New Roman" w:cs="Times New Roman"/>
      <w:b/>
      <w:bCs/>
      <w:color w:val="auto"/>
      <w:sz w:val="36"/>
      <w:szCs w:val="36"/>
      <w:lang w:eastAsia="de-DE"/>
    </w:rPr>
  </w:style>
  <w:style w:type="paragraph" w:styleId="StandardWeb">
    <w:name w:val="Normal (Web)"/>
    <w:basedOn w:val="Standard"/>
    <w:uiPriority w:val="99"/>
    <w:semiHidden/>
    <w:unhideWhenUsed/>
    <w:rsid w:val="00783481"/>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basedOn w:val="Absatz-Standardschriftart"/>
    <w:uiPriority w:val="20"/>
    <w:qFormat/>
    <w:rsid w:val="00783481"/>
    <w:rPr>
      <w:i/>
      <w:iCs/>
    </w:rPr>
  </w:style>
  <w:style w:type="character" w:customStyle="1" w:styleId="berschrift1Zchn">
    <w:name w:val="Überschrift 1 Zchn"/>
    <w:basedOn w:val="Absatz-Standardschriftart"/>
    <w:link w:val="berschrift1"/>
    <w:uiPriority w:val="9"/>
    <w:rsid w:val="00783481"/>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1557">
      <w:bodyDiv w:val="1"/>
      <w:marLeft w:val="0"/>
      <w:marRight w:val="0"/>
      <w:marTop w:val="0"/>
      <w:marBottom w:val="0"/>
      <w:divBdr>
        <w:top w:val="none" w:sz="0" w:space="0" w:color="auto"/>
        <w:left w:val="none" w:sz="0" w:space="0" w:color="auto"/>
        <w:bottom w:val="none" w:sz="0" w:space="0" w:color="auto"/>
        <w:right w:val="none" w:sz="0" w:space="0" w:color="auto"/>
      </w:divBdr>
    </w:div>
    <w:div w:id="1049038058">
      <w:bodyDiv w:val="1"/>
      <w:marLeft w:val="0"/>
      <w:marRight w:val="0"/>
      <w:marTop w:val="0"/>
      <w:marBottom w:val="0"/>
      <w:divBdr>
        <w:top w:val="none" w:sz="0" w:space="0" w:color="auto"/>
        <w:left w:val="none" w:sz="0" w:space="0" w:color="auto"/>
        <w:bottom w:val="none" w:sz="0" w:space="0" w:color="auto"/>
        <w:right w:val="none" w:sz="0" w:space="0" w:color="auto"/>
      </w:divBdr>
      <w:divsChild>
        <w:div w:id="83121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Paulus</dc:creator>
  <cp:lastModifiedBy>Regine Paulus</cp:lastModifiedBy>
  <cp:revision>1</cp:revision>
  <dcterms:created xsi:type="dcterms:W3CDTF">2020-10-01T15:34:00Z</dcterms:created>
  <dcterms:modified xsi:type="dcterms:W3CDTF">2020-10-01T15:41:00Z</dcterms:modified>
</cp:coreProperties>
</file>