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4424" w14:textId="77777777" w:rsidR="00B90FC0" w:rsidRPr="001926CD" w:rsidRDefault="00ED4A20" w:rsidP="001926CD">
      <w:pPr>
        <w:jc w:val="center"/>
        <w:rPr>
          <w:rFonts w:ascii="Arial" w:hAnsi="Arial" w:cs="Arial"/>
          <w:b/>
          <w:sz w:val="24"/>
          <w:szCs w:val="24"/>
          <w:u w:val="single"/>
        </w:rPr>
      </w:pPr>
      <w:r w:rsidRPr="001926CD">
        <w:rPr>
          <w:rFonts w:ascii="Arial" w:hAnsi="Arial" w:cs="Arial"/>
          <w:b/>
          <w:sz w:val="24"/>
          <w:szCs w:val="24"/>
          <w:u w:val="single"/>
        </w:rPr>
        <w:t>Fachinformation TV COVID</w:t>
      </w:r>
    </w:p>
    <w:p w14:paraId="0F8F061A" w14:textId="77777777" w:rsidR="00A47F96" w:rsidRPr="001926CD" w:rsidRDefault="00A47F96" w:rsidP="001926CD">
      <w:pPr>
        <w:rPr>
          <w:rFonts w:ascii="Arial" w:hAnsi="Arial" w:cs="Arial"/>
          <w:b/>
          <w:sz w:val="24"/>
          <w:szCs w:val="24"/>
          <w:u w:val="single"/>
        </w:rPr>
      </w:pPr>
    </w:p>
    <w:p w14:paraId="2A122E4E" w14:textId="77777777" w:rsidR="001926CD" w:rsidRDefault="009D00A6" w:rsidP="001926CD">
      <w:pPr>
        <w:rPr>
          <w:rFonts w:ascii="Arial" w:hAnsi="Arial" w:cs="Arial"/>
          <w:sz w:val="24"/>
          <w:szCs w:val="24"/>
        </w:rPr>
      </w:pPr>
      <w:r w:rsidRPr="001926CD">
        <w:rPr>
          <w:rFonts w:ascii="Arial" w:hAnsi="Arial" w:cs="Arial"/>
          <w:sz w:val="24"/>
          <w:szCs w:val="24"/>
        </w:rPr>
        <w:t>Für den Bereich des öffentlichen Dienstes haben d</w:t>
      </w:r>
      <w:r w:rsidR="004F1D0B" w:rsidRPr="001926CD">
        <w:rPr>
          <w:rFonts w:ascii="Arial" w:hAnsi="Arial" w:cs="Arial"/>
          <w:sz w:val="24"/>
          <w:szCs w:val="24"/>
        </w:rPr>
        <w:t xml:space="preserve">ie Vereinte Dienstleistungsgewerkschaft (ver.di), der dbb </w:t>
      </w:r>
      <w:proofErr w:type="spellStart"/>
      <w:r w:rsidR="004F1D0B" w:rsidRPr="001926CD">
        <w:rPr>
          <w:rFonts w:ascii="Arial" w:hAnsi="Arial" w:cs="Arial"/>
          <w:sz w:val="24"/>
          <w:szCs w:val="24"/>
        </w:rPr>
        <w:t>beamtenbund</w:t>
      </w:r>
      <w:proofErr w:type="spellEnd"/>
      <w:r w:rsidR="004F1D0B" w:rsidRPr="001926CD">
        <w:rPr>
          <w:rFonts w:ascii="Arial" w:hAnsi="Arial" w:cs="Arial"/>
          <w:sz w:val="24"/>
          <w:szCs w:val="24"/>
        </w:rPr>
        <w:t xml:space="preserve"> und </w:t>
      </w:r>
      <w:proofErr w:type="spellStart"/>
      <w:r w:rsidR="004F1D0B" w:rsidRPr="001926CD">
        <w:rPr>
          <w:rFonts w:ascii="Arial" w:hAnsi="Arial" w:cs="Arial"/>
          <w:sz w:val="24"/>
          <w:szCs w:val="24"/>
        </w:rPr>
        <w:t>tarifunion</w:t>
      </w:r>
      <w:proofErr w:type="spellEnd"/>
      <w:r w:rsidR="004F1D0B" w:rsidRPr="001926CD">
        <w:rPr>
          <w:rFonts w:ascii="Arial" w:hAnsi="Arial" w:cs="Arial"/>
          <w:sz w:val="24"/>
          <w:szCs w:val="24"/>
        </w:rPr>
        <w:t xml:space="preserve"> </w:t>
      </w:r>
      <w:r w:rsidR="00A47F96" w:rsidRPr="001926CD">
        <w:rPr>
          <w:rFonts w:ascii="Arial" w:hAnsi="Arial" w:cs="Arial"/>
          <w:sz w:val="24"/>
          <w:szCs w:val="24"/>
        </w:rPr>
        <w:t>sowie</w:t>
      </w:r>
      <w:r w:rsidR="004F1D0B" w:rsidRPr="001926CD">
        <w:rPr>
          <w:rFonts w:ascii="Arial" w:hAnsi="Arial" w:cs="Arial"/>
          <w:sz w:val="24"/>
          <w:szCs w:val="24"/>
        </w:rPr>
        <w:t xml:space="preserve"> die Vereinigung der kommunalen Arbeitgeberverbände (VKA) </w:t>
      </w:r>
      <w:r w:rsidRPr="001926CD">
        <w:rPr>
          <w:rFonts w:ascii="Arial" w:hAnsi="Arial" w:cs="Arial"/>
          <w:sz w:val="24"/>
          <w:szCs w:val="24"/>
        </w:rPr>
        <w:t xml:space="preserve">am 14. April 2020 </w:t>
      </w:r>
      <w:r w:rsidR="004F1D0B" w:rsidRPr="001926CD">
        <w:rPr>
          <w:rFonts w:ascii="Arial" w:hAnsi="Arial" w:cs="Arial"/>
          <w:sz w:val="24"/>
          <w:szCs w:val="24"/>
        </w:rPr>
        <w:t xml:space="preserve">Redaktionsverhandlungen über den Tarifvertrag zur Regelung der Kurzarbeit (TV COVID) </w:t>
      </w:r>
      <w:r w:rsidRPr="001926CD">
        <w:rPr>
          <w:rFonts w:ascii="Arial" w:hAnsi="Arial" w:cs="Arial"/>
          <w:sz w:val="24"/>
          <w:szCs w:val="24"/>
        </w:rPr>
        <w:t>auf der Basis eine</w:t>
      </w:r>
      <w:r w:rsidR="002E2345" w:rsidRPr="001926CD">
        <w:rPr>
          <w:rFonts w:ascii="Arial" w:hAnsi="Arial" w:cs="Arial"/>
          <w:sz w:val="24"/>
          <w:szCs w:val="24"/>
        </w:rPr>
        <w:t xml:space="preserve">r </w:t>
      </w:r>
      <w:r w:rsidR="00977A2E" w:rsidRPr="001926CD">
        <w:rPr>
          <w:rFonts w:ascii="Arial" w:hAnsi="Arial" w:cs="Arial"/>
          <w:sz w:val="24"/>
          <w:szCs w:val="24"/>
        </w:rPr>
        <w:t>Tarifeinigung</w:t>
      </w:r>
      <w:r w:rsidRPr="001926CD">
        <w:rPr>
          <w:rFonts w:ascii="Arial" w:hAnsi="Arial" w:cs="Arial"/>
          <w:sz w:val="24"/>
          <w:szCs w:val="24"/>
        </w:rPr>
        <w:t xml:space="preserve"> vom 30. März 2020 </w:t>
      </w:r>
      <w:r w:rsidR="004F1D0B" w:rsidRPr="001926CD">
        <w:rPr>
          <w:rFonts w:ascii="Arial" w:hAnsi="Arial" w:cs="Arial"/>
          <w:sz w:val="24"/>
          <w:szCs w:val="24"/>
        </w:rPr>
        <w:t xml:space="preserve">abgeschlossen. </w:t>
      </w:r>
    </w:p>
    <w:p w14:paraId="1F9ADC94" w14:textId="3836D18F" w:rsidR="00D75290" w:rsidRPr="001926CD" w:rsidRDefault="00A47F96" w:rsidP="001926CD">
      <w:pPr>
        <w:rPr>
          <w:rFonts w:ascii="Arial" w:hAnsi="Arial" w:cs="Arial"/>
          <w:sz w:val="24"/>
          <w:szCs w:val="24"/>
        </w:rPr>
      </w:pPr>
      <w:r w:rsidRPr="001926CD">
        <w:rPr>
          <w:rFonts w:ascii="Arial" w:hAnsi="Arial" w:cs="Arial"/>
          <w:sz w:val="24"/>
          <w:szCs w:val="24"/>
        </w:rPr>
        <w:t>Danach tritt der TV COVID am 1. April 2020 in Kraft und gilt bis zum 31. Dezember 2020.</w:t>
      </w:r>
    </w:p>
    <w:p w14:paraId="4A939FC8" w14:textId="77777777" w:rsidR="00D75290" w:rsidRPr="001926CD" w:rsidRDefault="00D75290" w:rsidP="001926CD">
      <w:pPr>
        <w:rPr>
          <w:rFonts w:ascii="Arial" w:hAnsi="Arial" w:cs="Arial"/>
          <w:sz w:val="24"/>
          <w:szCs w:val="24"/>
        </w:rPr>
      </w:pPr>
    </w:p>
    <w:p w14:paraId="077835CE" w14:textId="495E6E92" w:rsidR="00D75290" w:rsidRDefault="00D75290" w:rsidP="001926CD">
      <w:pPr>
        <w:pStyle w:val="Listenabsatz"/>
        <w:numPr>
          <w:ilvl w:val="0"/>
          <w:numId w:val="2"/>
        </w:numPr>
        <w:rPr>
          <w:rFonts w:ascii="Arial" w:hAnsi="Arial" w:cs="Arial"/>
          <w:b/>
          <w:sz w:val="24"/>
          <w:szCs w:val="24"/>
        </w:rPr>
      </w:pPr>
      <w:r w:rsidRPr="001926CD">
        <w:rPr>
          <w:rFonts w:ascii="Arial" w:hAnsi="Arial" w:cs="Arial"/>
          <w:b/>
          <w:sz w:val="24"/>
          <w:szCs w:val="24"/>
        </w:rPr>
        <w:t xml:space="preserve">Gegenstand der Tarifeinigung </w:t>
      </w:r>
    </w:p>
    <w:p w14:paraId="46C4A63D" w14:textId="77777777" w:rsidR="001926CD" w:rsidRPr="001926CD" w:rsidRDefault="001926CD" w:rsidP="001926CD">
      <w:pPr>
        <w:pStyle w:val="Listenabsatz"/>
        <w:rPr>
          <w:rFonts w:ascii="Arial" w:hAnsi="Arial" w:cs="Arial"/>
          <w:b/>
          <w:sz w:val="24"/>
          <w:szCs w:val="24"/>
        </w:rPr>
      </w:pPr>
    </w:p>
    <w:p w14:paraId="3127AA66" w14:textId="1649FAF0" w:rsidR="00A47F96" w:rsidRPr="001926CD" w:rsidRDefault="00A47F96" w:rsidP="001926CD">
      <w:pPr>
        <w:rPr>
          <w:rFonts w:ascii="Arial" w:hAnsi="Arial" w:cs="Arial"/>
          <w:sz w:val="24"/>
          <w:szCs w:val="24"/>
        </w:rPr>
      </w:pPr>
      <w:r w:rsidRPr="001926CD">
        <w:rPr>
          <w:rFonts w:ascii="Arial" w:hAnsi="Arial" w:cs="Arial"/>
          <w:sz w:val="24"/>
          <w:szCs w:val="24"/>
        </w:rPr>
        <w:t>Er</w:t>
      </w:r>
      <w:r w:rsidR="009D00A6" w:rsidRPr="001926CD">
        <w:rPr>
          <w:rFonts w:ascii="Arial" w:hAnsi="Arial" w:cs="Arial"/>
          <w:sz w:val="24"/>
          <w:szCs w:val="24"/>
        </w:rPr>
        <w:t xml:space="preserve"> ermöglicht für den kommunalen Bereich die Einführung von Kurzarbeit, wenn die gesetzlichen Voraussetzungen </w:t>
      </w:r>
      <w:r w:rsidR="008C347C" w:rsidRPr="001926CD">
        <w:rPr>
          <w:rFonts w:ascii="Arial" w:hAnsi="Arial" w:cs="Arial"/>
          <w:sz w:val="24"/>
          <w:szCs w:val="24"/>
        </w:rPr>
        <w:t>(§§ 95ff SGB III) hierfür</w:t>
      </w:r>
      <w:r w:rsidR="009D00A6" w:rsidRPr="001926CD">
        <w:rPr>
          <w:rFonts w:ascii="Arial" w:hAnsi="Arial" w:cs="Arial"/>
          <w:sz w:val="24"/>
          <w:szCs w:val="24"/>
        </w:rPr>
        <w:t xml:space="preserve"> vorliegen. </w:t>
      </w:r>
      <w:r w:rsidR="008C347C" w:rsidRPr="001926CD">
        <w:rPr>
          <w:rFonts w:ascii="Arial" w:hAnsi="Arial" w:cs="Arial"/>
          <w:sz w:val="24"/>
          <w:szCs w:val="24"/>
        </w:rPr>
        <w:t>Damit soll die</w:t>
      </w:r>
      <w:r w:rsidR="009D00A6" w:rsidRPr="001926CD">
        <w:rPr>
          <w:rFonts w:ascii="Arial" w:hAnsi="Arial" w:cs="Arial"/>
          <w:sz w:val="24"/>
          <w:szCs w:val="24"/>
        </w:rPr>
        <w:t xml:space="preserve"> finanzielle Existenz der Beschäftigten </w:t>
      </w:r>
      <w:r w:rsidR="00602513" w:rsidRPr="001926CD">
        <w:rPr>
          <w:rFonts w:ascii="Arial" w:hAnsi="Arial" w:cs="Arial"/>
          <w:sz w:val="24"/>
          <w:szCs w:val="24"/>
        </w:rPr>
        <w:t xml:space="preserve">während der Coronavirus-Krise </w:t>
      </w:r>
      <w:r w:rsidR="008C347C" w:rsidRPr="001926CD">
        <w:rPr>
          <w:rFonts w:ascii="Arial" w:hAnsi="Arial" w:cs="Arial"/>
          <w:sz w:val="24"/>
          <w:szCs w:val="24"/>
        </w:rPr>
        <w:t>gesichert und wirtschaftliche Schäden von den</w:t>
      </w:r>
      <w:r w:rsidR="00746159" w:rsidRPr="001926CD">
        <w:rPr>
          <w:rFonts w:ascii="Arial" w:hAnsi="Arial" w:cs="Arial"/>
          <w:sz w:val="24"/>
          <w:szCs w:val="24"/>
        </w:rPr>
        <w:t xml:space="preserve"> </w:t>
      </w:r>
      <w:r w:rsidR="008C347C" w:rsidRPr="001926CD">
        <w:rPr>
          <w:rFonts w:ascii="Arial" w:hAnsi="Arial" w:cs="Arial"/>
          <w:sz w:val="24"/>
          <w:szCs w:val="24"/>
        </w:rPr>
        <w:t>Arbeitgebern</w:t>
      </w:r>
      <w:r w:rsidR="00746159" w:rsidRPr="001926CD">
        <w:rPr>
          <w:rFonts w:ascii="Arial" w:hAnsi="Arial" w:cs="Arial"/>
          <w:sz w:val="24"/>
          <w:szCs w:val="24"/>
        </w:rPr>
        <w:t xml:space="preserve"> des</w:t>
      </w:r>
      <w:r w:rsidR="008C347C" w:rsidRPr="001926CD">
        <w:rPr>
          <w:rFonts w:ascii="Arial" w:hAnsi="Arial" w:cs="Arial"/>
          <w:sz w:val="24"/>
          <w:szCs w:val="24"/>
        </w:rPr>
        <w:t xml:space="preserve"> </w:t>
      </w:r>
      <w:r w:rsidR="00746159" w:rsidRPr="001926CD">
        <w:rPr>
          <w:rFonts w:ascii="Arial" w:hAnsi="Arial" w:cs="Arial"/>
          <w:sz w:val="24"/>
          <w:szCs w:val="24"/>
        </w:rPr>
        <w:t xml:space="preserve">kommunalen </w:t>
      </w:r>
      <w:r w:rsidR="008C347C" w:rsidRPr="001926CD">
        <w:rPr>
          <w:rFonts w:ascii="Arial" w:hAnsi="Arial" w:cs="Arial"/>
          <w:sz w:val="24"/>
          <w:szCs w:val="24"/>
        </w:rPr>
        <w:t>Sektor</w:t>
      </w:r>
      <w:r w:rsidR="00746159" w:rsidRPr="001926CD">
        <w:rPr>
          <w:rFonts w:ascii="Arial" w:hAnsi="Arial" w:cs="Arial"/>
          <w:sz w:val="24"/>
          <w:szCs w:val="24"/>
        </w:rPr>
        <w:t>s</w:t>
      </w:r>
      <w:r w:rsidR="008C347C" w:rsidRPr="001926CD">
        <w:rPr>
          <w:rFonts w:ascii="Arial" w:hAnsi="Arial" w:cs="Arial"/>
          <w:sz w:val="24"/>
          <w:szCs w:val="24"/>
        </w:rPr>
        <w:t xml:space="preserve"> abgehalten werden. </w:t>
      </w:r>
    </w:p>
    <w:p w14:paraId="292C0617" w14:textId="76DA9175" w:rsidR="007E588B" w:rsidRPr="001926CD" w:rsidRDefault="00746159" w:rsidP="001926CD">
      <w:pPr>
        <w:rPr>
          <w:rFonts w:ascii="Arial" w:hAnsi="Arial" w:cs="Arial"/>
          <w:sz w:val="24"/>
          <w:szCs w:val="24"/>
        </w:rPr>
      </w:pPr>
      <w:r w:rsidRPr="001926CD">
        <w:rPr>
          <w:rFonts w:ascii="Arial" w:hAnsi="Arial" w:cs="Arial"/>
          <w:sz w:val="24"/>
          <w:szCs w:val="24"/>
        </w:rPr>
        <w:t xml:space="preserve">Der TV COVID findet Anwendung, wenn ein Arbeitgeber Mitglied in einem kommunalen Arbeitgeberverband ist und von einem dort geltenden Tarifvertrag, z. B. </w:t>
      </w:r>
      <w:r w:rsidR="0027310C">
        <w:rPr>
          <w:rFonts w:ascii="Arial" w:hAnsi="Arial" w:cs="Arial"/>
          <w:sz w:val="24"/>
          <w:szCs w:val="24"/>
        </w:rPr>
        <w:t xml:space="preserve">dem </w:t>
      </w:r>
      <w:r w:rsidRPr="001926CD">
        <w:rPr>
          <w:rFonts w:ascii="Arial" w:hAnsi="Arial" w:cs="Arial"/>
          <w:sz w:val="24"/>
          <w:szCs w:val="24"/>
        </w:rPr>
        <w:t>TVöD, erfasst wird.</w:t>
      </w:r>
      <w:r w:rsidR="003541FF" w:rsidRPr="001926CD">
        <w:rPr>
          <w:rFonts w:ascii="Arial" w:hAnsi="Arial" w:cs="Arial"/>
          <w:sz w:val="24"/>
          <w:szCs w:val="24"/>
        </w:rPr>
        <w:t xml:space="preserve"> </w:t>
      </w:r>
      <w:r w:rsidR="006A0F74" w:rsidRPr="001926CD">
        <w:rPr>
          <w:rFonts w:ascii="Arial" w:hAnsi="Arial" w:cs="Arial"/>
          <w:sz w:val="24"/>
          <w:szCs w:val="24"/>
        </w:rPr>
        <w:t>P</w:t>
      </w:r>
      <w:r w:rsidR="007E588B" w:rsidRPr="001926CD">
        <w:rPr>
          <w:rFonts w:ascii="Arial" w:hAnsi="Arial" w:cs="Arial"/>
          <w:sz w:val="24"/>
          <w:szCs w:val="24"/>
        </w:rPr>
        <w:t xml:space="preserve">aritätische Arbeitgeber, die (Voll-)Mitglied in einem kommunalen Arbeitgeberverband sind, </w:t>
      </w:r>
      <w:r w:rsidR="006A0F74" w:rsidRPr="001926CD">
        <w:rPr>
          <w:rFonts w:ascii="Arial" w:hAnsi="Arial" w:cs="Arial"/>
          <w:sz w:val="24"/>
          <w:szCs w:val="24"/>
        </w:rPr>
        <w:t>fallen daher</w:t>
      </w:r>
      <w:r w:rsidR="003A3353">
        <w:rPr>
          <w:rFonts w:ascii="Arial" w:hAnsi="Arial" w:cs="Arial"/>
          <w:sz w:val="24"/>
          <w:szCs w:val="24"/>
        </w:rPr>
        <w:t xml:space="preserve"> i</w:t>
      </w:r>
      <w:r w:rsidR="006A0F74" w:rsidRPr="001926CD">
        <w:rPr>
          <w:rFonts w:ascii="Arial" w:hAnsi="Arial" w:cs="Arial"/>
          <w:sz w:val="24"/>
          <w:szCs w:val="24"/>
        </w:rPr>
        <w:t>n der Regel in den Geltungsbereich des TV COVID</w:t>
      </w:r>
      <w:r w:rsidR="007E588B" w:rsidRPr="001926CD">
        <w:rPr>
          <w:rFonts w:ascii="Arial" w:hAnsi="Arial" w:cs="Arial"/>
          <w:sz w:val="24"/>
          <w:szCs w:val="24"/>
        </w:rPr>
        <w:t xml:space="preserve">. </w:t>
      </w:r>
      <w:r w:rsidR="006A0F74" w:rsidRPr="001926CD">
        <w:rPr>
          <w:rFonts w:ascii="Arial" w:hAnsi="Arial" w:cs="Arial"/>
          <w:sz w:val="24"/>
          <w:szCs w:val="24"/>
        </w:rPr>
        <w:t>Für den Fall, dass keine solche Mitgliedschaft besteht, in den Arbeitsverträgen aber auf den TVöD Bezug genommen wird, kommt es auf die konkrete Formulierung an. Wenn in den Arbeitsverträgen einzig auf den TVöD, möglicherweise sogar in einer bestimmten Fassung, verwiesen wird, findet der TV COVID keine Anwendung. Sollten</w:t>
      </w:r>
      <w:r w:rsidR="004E0ADC" w:rsidRPr="001926CD">
        <w:rPr>
          <w:rFonts w:ascii="Arial" w:hAnsi="Arial" w:cs="Arial"/>
          <w:sz w:val="24"/>
          <w:szCs w:val="24"/>
        </w:rPr>
        <w:t xml:space="preserve"> aber z. B. auch alle den TVöD ergänzenden Tarifverträge in Bezug genommen worden sein, spricht </w:t>
      </w:r>
      <w:r w:rsidR="003A3353">
        <w:rPr>
          <w:rFonts w:ascii="Arial" w:hAnsi="Arial" w:cs="Arial"/>
          <w:sz w:val="24"/>
          <w:szCs w:val="24"/>
        </w:rPr>
        <w:t>v</w:t>
      </w:r>
      <w:r w:rsidR="004E0ADC" w:rsidRPr="001926CD">
        <w:rPr>
          <w:rFonts w:ascii="Arial" w:hAnsi="Arial" w:cs="Arial"/>
          <w:sz w:val="24"/>
          <w:szCs w:val="24"/>
        </w:rPr>
        <w:t>iel</w:t>
      </w:r>
      <w:r w:rsidR="001926CD">
        <w:rPr>
          <w:rFonts w:ascii="Arial" w:hAnsi="Arial" w:cs="Arial"/>
          <w:sz w:val="24"/>
          <w:szCs w:val="24"/>
        </w:rPr>
        <w:t>es</w:t>
      </w:r>
      <w:r w:rsidR="004E0ADC" w:rsidRPr="001926CD">
        <w:rPr>
          <w:rFonts w:ascii="Arial" w:hAnsi="Arial" w:cs="Arial"/>
          <w:sz w:val="24"/>
          <w:szCs w:val="24"/>
        </w:rPr>
        <w:t xml:space="preserve"> dafür, dass dann der TV COVID gilt. Zweifel bei der Auslegung der vertraglichen Vereinbarung gehen zu Lasten des Arbeitgebers. </w:t>
      </w:r>
      <w:r w:rsidR="00D75290" w:rsidRPr="001926CD">
        <w:rPr>
          <w:rFonts w:ascii="Arial" w:hAnsi="Arial" w:cs="Arial"/>
          <w:sz w:val="24"/>
          <w:szCs w:val="24"/>
        </w:rPr>
        <w:t xml:space="preserve">Bei </w:t>
      </w:r>
      <w:r w:rsidR="004E0ADC" w:rsidRPr="001926CD">
        <w:rPr>
          <w:rFonts w:ascii="Arial" w:hAnsi="Arial" w:cs="Arial"/>
          <w:sz w:val="24"/>
          <w:szCs w:val="24"/>
        </w:rPr>
        <w:t>Unklarheiten</w:t>
      </w:r>
      <w:r w:rsidR="00D75290" w:rsidRPr="001926CD">
        <w:rPr>
          <w:rFonts w:ascii="Arial" w:hAnsi="Arial" w:cs="Arial"/>
          <w:sz w:val="24"/>
          <w:szCs w:val="24"/>
        </w:rPr>
        <w:t xml:space="preserve"> sollte daher spezifizierter Rechtsrat eingeholt werden. </w:t>
      </w:r>
    </w:p>
    <w:p w14:paraId="55F3B3CC" w14:textId="47A3EF8E" w:rsidR="001926CD" w:rsidRDefault="00D75290" w:rsidP="001926CD">
      <w:pPr>
        <w:rPr>
          <w:rFonts w:ascii="Arial" w:hAnsi="Arial" w:cs="Arial"/>
          <w:sz w:val="24"/>
          <w:szCs w:val="24"/>
        </w:rPr>
      </w:pPr>
      <w:r w:rsidRPr="001926CD">
        <w:rPr>
          <w:rFonts w:ascii="Arial" w:hAnsi="Arial" w:cs="Arial"/>
          <w:sz w:val="24"/>
          <w:szCs w:val="24"/>
        </w:rPr>
        <w:t xml:space="preserve">Wenn der TV COVID Anwendung findet, </w:t>
      </w:r>
      <w:r w:rsidR="00602513" w:rsidRPr="001926CD">
        <w:rPr>
          <w:rFonts w:ascii="Arial" w:hAnsi="Arial" w:cs="Arial"/>
          <w:sz w:val="24"/>
          <w:szCs w:val="24"/>
        </w:rPr>
        <w:t xml:space="preserve">sieht </w:t>
      </w:r>
      <w:r w:rsidRPr="001926CD">
        <w:rPr>
          <w:rFonts w:ascii="Arial" w:hAnsi="Arial" w:cs="Arial"/>
          <w:sz w:val="24"/>
          <w:szCs w:val="24"/>
        </w:rPr>
        <w:t>er</w:t>
      </w:r>
      <w:r w:rsidR="00602513" w:rsidRPr="001926CD">
        <w:rPr>
          <w:rFonts w:ascii="Arial" w:hAnsi="Arial" w:cs="Arial"/>
          <w:sz w:val="24"/>
          <w:szCs w:val="24"/>
        </w:rPr>
        <w:t xml:space="preserve">, zusätzlich zum verkürzten Entgelt und zum </w:t>
      </w:r>
      <w:r w:rsidR="003541FF" w:rsidRPr="001926CD">
        <w:rPr>
          <w:rFonts w:ascii="Arial" w:hAnsi="Arial" w:cs="Arial"/>
          <w:sz w:val="24"/>
          <w:szCs w:val="24"/>
        </w:rPr>
        <w:t xml:space="preserve">(von der Bundesagentur für Arbeit) geleisteten </w:t>
      </w:r>
      <w:r w:rsidR="00602513" w:rsidRPr="001926CD">
        <w:rPr>
          <w:rFonts w:ascii="Arial" w:hAnsi="Arial" w:cs="Arial"/>
          <w:sz w:val="24"/>
          <w:szCs w:val="24"/>
        </w:rPr>
        <w:t xml:space="preserve">Kurzarbeitergeld, eine Aufstockung </w:t>
      </w:r>
      <w:r w:rsidR="003541FF" w:rsidRPr="001926CD">
        <w:rPr>
          <w:rFonts w:ascii="Arial" w:hAnsi="Arial" w:cs="Arial"/>
          <w:sz w:val="24"/>
          <w:szCs w:val="24"/>
        </w:rPr>
        <w:t xml:space="preserve">auf </w:t>
      </w:r>
      <w:r w:rsidR="00602513" w:rsidRPr="001926CD">
        <w:rPr>
          <w:rFonts w:ascii="Arial" w:hAnsi="Arial" w:cs="Arial"/>
          <w:sz w:val="24"/>
          <w:szCs w:val="24"/>
        </w:rPr>
        <w:t xml:space="preserve">bis zu 95 Prozent </w:t>
      </w:r>
      <w:r w:rsidR="003541FF" w:rsidRPr="001926CD">
        <w:rPr>
          <w:rFonts w:ascii="Arial" w:hAnsi="Arial" w:cs="Arial"/>
          <w:sz w:val="24"/>
          <w:szCs w:val="24"/>
        </w:rPr>
        <w:t xml:space="preserve">des Nettomonatsentgelts </w:t>
      </w:r>
      <w:r w:rsidR="00602513" w:rsidRPr="001926CD">
        <w:rPr>
          <w:rFonts w:ascii="Arial" w:hAnsi="Arial" w:cs="Arial"/>
          <w:sz w:val="24"/>
          <w:szCs w:val="24"/>
        </w:rPr>
        <w:t>vor</w:t>
      </w:r>
      <w:r w:rsidR="003541FF" w:rsidRPr="001926CD">
        <w:rPr>
          <w:rFonts w:ascii="Arial" w:hAnsi="Arial" w:cs="Arial"/>
          <w:sz w:val="24"/>
          <w:szCs w:val="24"/>
        </w:rPr>
        <w:t xml:space="preserve">. Die konkrete Höhe hängt von der jeweiligen </w:t>
      </w:r>
      <w:r w:rsidR="00602513" w:rsidRPr="001926CD">
        <w:rPr>
          <w:rFonts w:ascii="Arial" w:hAnsi="Arial" w:cs="Arial"/>
          <w:sz w:val="24"/>
          <w:szCs w:val="24"/>
        </w:rPr>
        <w:t xml:space="preserve">Entgeltgruppe </w:t>
      </w:r>
      <w:r w:rsidR="003541FF" w:rsidRPr="001926CD">
        <w:rPr>
          <w:rFonts w:ascii="Arial" w:hAnsi="Arial" w:cs="Arial"/>
          <w:sz w:val="24"/>
          <w:szCs w:val="24"/>
        </w:rPr>
        <w:t xml:space="preserve">und auch davon ab, </w:t>
      </w:r>
      <w:r w:rsidR="00602513" w:rsidRPr="001926CD">
        <w:rPr>
          <w:rFonts w:ascii="Arial" w:hAnsi="Arial" w:cs="Arial"/>
          <w:sz w:val="24"/>
          <w:szCs w:val="24"/>
        </w:rPr>
        <w:t xml:space="preserve">ob es schon eine betriebliche Regelung </w:t>
      </w:r>
      <w:r w:rsidR="003541FF" w:rsidRPr="001926CD">
        <w:rPr>
          <w:rFonts w:ascii="Arial" w:hAnsi="Arial" w:cs="Arial"/>
          <w:sz w:val="24"/>
          <w:szCs w:val="24"/>
        </w:rPr>
        <w:t>zur Einführung von Kurzarbeit (mit Aufstockung) gi</w:t>
      </w:r>
      <w:r w:rsidR="003A3353">
        <w:rPr>
          <w:rFonts w:ascii="Arial" w:hAnsi="Arial" w:cs="Arial"/>
          <w:sz w:val="24"/>
          <w:szCs w:val="24"/>
        </w:rPr>
        <w:t xml:space="preserve">bt. </w:t>
      </w:r>
    </w:p>
    <w:p w14:paraId="5FDC0B82" w14:textId="45183859" w:rsidR="001926CD" w:rsidRDefault="001926CD" w:rsidP="001926CD">
      <w:pPr>
        <w:rPr>
          <w:rFonts w:ascii="Arial" w:hAnsi="Arial" w:cs="Arial"/>
          <w:sz w:val="24"/>
          <w:szCs w:val="24"/>
        </w:rPr>
      </w:pPr>
    </w:p>
    <w:p w14:paraId="4D3677FC" w14:textId="3DA5ED97" w:rsidR="001926CD" w:rsidRDefault="001926CD" w:rsidP="001926CD">
      <w:pPr>
        <w:rPr>
          <w:rFonts w:ascii="Arial" w:hAnsi="Arial" w:cs="Arial"/>
          <w:sz w:val="24"/>
          <w:szCs w:val="24"/>
        </w:rPr>
      </w:pPr>
    </w:p>
    <w:p w14:paraId="21989B0A" w14:textId="77777777" w:rsidR="001926CD" w:rsidRPr="001926CD" w:rsidRDefault="001926CD" w:rsidP="001926CD">
      <w:pPr>
        <w:rPr>
          <w:rFonts w:ascii="Arial" w:hAnsi="Arial" w:cs="Arial"/>
          <w:sz w:val="24"/>
          <w:szCs w:val="24"/>
        </w:rPr>
      </w:pPr>
    </w:p>
    <w:p w14:paraId="1992C05F" w14:textId="768098A9" w:rsidR="00D75290" w:rsidRDefault="00D75290" w:rsidP="001926CD">
      <w:pPr>
        <w:pStyle w:val="Listenabsatz"/>
        <w:numPr>
          <w:ilvl w:val="0"/>
          <w:numId w:val="2"/>
        </w:numPr>
        <w:rPr>
          <w:rFonts w:ascii="Arial" w:hAnsi="Arial" w:cs="Arial"/>
          <w:b/>
          <w:sz w:val="24"/>
          <w:szCs w:val="24"/>
        </w:rPr>
      </w:pPr>
      <w:r w:rsidRPr="001926CD">
        <w:rPr>
          <w:rFonts w:ascii="Arial" w:hAnsi="Arial" w:cs="Arial"/>
          <w:b/>
          <w:sz w:val="24"/>
          <w:szCs w:val="24"/>
        </w:rPr>
        <w:lastRenderedPageBreak/>
        <w:t>Gemeinnützigkeitsrechtlicher Aspekt</w:t>
      </w:r>
    </w:p>
    <w:p w14:paraId="3E6D76EB" w14:textId="77777777" w:rsidR="001926CD" w:rsidRPr="001926CD" w:rsidRDefault="001926CD" w:rsidP="001926CD">
      <w:pPr>
        <w:pStyle w:val="Listenabsatz"/>
        <w:rPr>
          <w:rFonts w:ascii="Arial" w:hAnsi="Arial" w:cs="Arial"/>
          <w:b/>
          <w:sz w:val="24"/>
          <w:szCs w:val="24"/>
        </w:rPr>
      </w:pPr>
    </w:p>
    <w:p w14:paraId="6B50E77B" w14:textId="76073CD9" w:rsidR="004C7193" w:rsidRPr="001926CD" w:rsidRDefault="004C7193" w:rsidP="001926CD">
      <w:pPr>
        <w:rPr>
          <w:rFonts w:ascii="Arial" w:hAnsi="Arial" w:cs="Arial"/>
          <w:sz w:val="24"/>
          <w:szCs w:val="24"/>
        </w:rPr>
      </w:pPr>
      <w:r w:rsidRPr="001926CD">
        <w:rPr>
          <w:rFonts w:ascii="Arial" w:hAnsi="Arial" w:cs="Arial"/>
          <w:sz w:val="24"/>
          <w:szCs w:val="24"/>
        </w:rPr>
        <w:t xml:space="preserve">Im Zusammenhang mit der Aufstockung von Kurzarbeitergeld kann sich für gemeinnützige Träger allerdings ein gemeinnützigkeitsrechtliches Problem ergeben. </w:t>
      </w:r>
    </w:p>
    <w:p w14:paraId="19CD5551" w14:textId="0F762436" w:rsidR="00201840" w:rsidRPr="001926CD" w:rsidRDefault="00201840" w:rsidP="001926CD">
      <w:pPr>
        <w:rPr>
          <w:rFonts w:ascii="Arial" w:hAnsi="Arial" w:cs="Arial"/>
          <w:sz w:val="24"/>
          <w:szCs w:val="24"/>
        </w:rPr>
      </w:pPr>
      <w:r w:rsidRPr="001926CD">
        <w:rPr>
          <w:rFonts w:ascii="Arial" w:hAnsi="Arial" w:cs="Arial"/>
          <w:sz w:val="24"/>
          <w:szCs w:val="24"/>
        </w:rPr>
        <w:t xml:space="preserve">Konkret geht es um die Frage, ob sich in gemeinnützigen Organisationen die Aufstockung von Kurzarbeitergeld über 80 </w:t>
      </w:r>
      <w:r w:rsidR="003A3353">
        <w:rPr>
          <w:rFonts w:ascii="Arial" w:hAnsi="Arial" w:cs="Arial"/>
          <w:sz w:val="24"/>
          <w:szCs w:val="24"/>
        </w:rPr>
        <w:t xml:space="preserve">Prozent </w:t>
      </w:r>
      <w:r w:rsidRPr="001926CD">
        <w:rPr>
          <w:rFonts w:ascii="Arial" w:hAnsi="Arial" w:cs="Arial"/>
          <w:sz w:val="24"/>
          <w:szCs w:val="24"/>
        </w:rPr>
        <w:t xml:space="preserve">schädlich auf deren Gemeinnützigkeit auswirken kann. Nach einem Schreiben des Bundesfinanzministeriums vom 9. April 2020 ist davon auszugehen, </w:t>
      </w:r>
      <w:r w:rsidRPr="001926CD">
        <w:rPr>
          <w:rFonts w:ascii="Arial" w:hAnsi="Arial" w:cs="Arial"/>
          <w:bCs/>
          <w:sz w:val="24"/>
          <w:szCs w:val="24"/>
        </w:rPr>
        <w:t xml:space="preserve">dass eine Aufstockung des Kurzarbeitergeldes über 80 Prozent hinaus grundsätzlich nicht als gemeinnützigkeitskonforme Zahlung anerkannt </w:t>
      </w:r>
      <w:r w:rsidRPr="001926CD">
        <w:rPr>
          <w:rFonts w:ascii="Arial" w:hAnsi="Arial" w:cs="Arial"/>
          <w:sz w:val="24"/>
          <w:szCs w:val="24"/>
        </w:rPr>
        <w:t xml:space="preserve">wird. Eine </w:t>
      </w:r>
      <w:r w:rsidR="004C7193" w:rsidRPr="001926CD">
        <w:rPr>
          <w:rFonts w:ascii="Arial" w:hAnsi="Arial" w:cs="Arial"/>
          <w:sz w:val="24"/>
          <w:szCs w:val="24"/>
        </w:rPr>
        <w:t xml:space="preserve">höhere Aufstockung </w:t>
      </w:r>
      <w:r w:rsidRPr="001926CD">
        <w:rPr>
          <w:rFonts w:ascii="Arial" w:hAnsi="Arial" w:cs="Arial"/>
          <w:sz w:val="24"/>
          <w:szCs w:val="24"/>
        </w:rPr>
        <w:t xml:space="preserve">als auf 80 Prozent </w:t>
      </w:r>
      <w:r w:rsidR="004C7193" w:rsidRPr="001926CD">
        <w:rPr>
          <w:rFonts w:ascii="Arial" w:hAnsi="Arial" w:cs="Arial"/>
          <w:sz w:val="24"/>
          <w:szCs w:val="24"/>
        </w:rPr>
        <w:t xml:space="preserve">kommt </w:t>
      </w:r>
      <w:r w:rsidRPr="001926CD">
        <w:rPr>
          <w:rFonts w:ascii="Arial" w:hAnsi="Arial" w:cs="Arial"/>
          <w:sz w:val="24"/>
          <w:szCs w:val="24"/>
        </w:rPr>
        <w:t xml:space="preserve">(nur) </w:t>
      </w:r>
      <w:r w:rsidR="004C7193" w:rsidRPr="001926CD">
        <w:rPr>
          <w:rFonts w:ascii="Arial" w:hAnsi="Arial" w:cs="Arial"/>
          <w:sz w:val="24"/>
          <w:szCs w:val="24"/>
        </w:rPr>
        <w:t>in Betracht, wenn es sich nicht um eigene Mittel, sondern</w:t>
      </w:r>
      <w:r w:rsidRPr="001926CD">
        <w:rPr>
          <w:rFonts w:ascii="Arial" w:hAnsi="Arial" w:cs="Arial"/>
          <w:sz w:val="24"/>
          <w:szCs w:val="24"/>
        </w:rPr>
        <w:t xml:space="preserve"> beispielsweise</w:t>
      </w:r>
      <w:r w:rsidR="004C7193" w:rsidRPr="001926CD">
        <w:rPr>
          <w:rFonts w:ascii="Arial" w:hAnsi="Arial" w:cs="Arial"/>
          <w:sz w:val="24"/>
          <w:szCs w:val="24"/>
        </w:rPr>
        <w:t xml:space="preserve"> um Mittel</w:t>
      </w:r>
      <w:r w:rsidRPr="001926CD">
        <w:rPr>
          <w:rFonts w:ascii="Arial" w:hAnsi="Arial" w:cs="Arial"/>
          <w:sz w:val="24"/>
          <w:szCs w:val="24"/>
        </w:rPr>
        <w:t xml:space="preserve"> a</w:t>
      </w:r>
      <w:r w:rsidR="004C7193" w:rsidRPr="001926CD">
        <w:rPr>
          <w:rFonts w:ascii="Arial" w:hAnsi="Arial" w:cs="Arial"/>
          <w:sz w:val="24"/>
          <w:szCs w:val="24"/>
        </w:rPr>
        <w:t>us dem Ausgleichsfonds</w:t>
      </w:r>
      <w:r w:rsidRPr="001926CD">
        <w:rPr>
          <w:rFonts w:ascii="Arial" w:hAnsi="Arial" w:cs="Arial"/>
          <w:sz w:val="24"/>
          <w:szCs w:val="24"/>
        </w:rPr>
        <w:t xml:space="preserve"> </w:t>
      </w:r>
      <w:r w:rsidR="004C7193" w:rsidRPr="001926CD">
        <w:rPr>
          <w:rFonts w:ascii="Arial" w:hAnsi="Arial" w:cs="Arial"/>
          <w:sz w:val="24"/>
          <w:szCs w:val="24"/>
        </w:rPr>
        <w:t xml:space="preserve">handelt. </w:t>
      </w:r>
    </w:p>
    <w:p w14:paraId="754ED32C" w14:textId="1627D729" w:rsidR="004C7193" w:rsidRPr="001926CD" w:rsidRDefault="004C7193" w:rsidP="001926CD">
      <w:pPr>
        <w:rPr>
          <w:rFonts w:ascii="Arial" w:hAnsi="Arial" w:cs="Arial"/>
          <w:sz w:val="24"/>
          <w:szCs w:val="24"/>
        </w:rPr>
      </w:pPr>
      <w:r w:rsidRPr="001926CD">
        <w:rPr>
          <w:rFonts w:ascii="Arial" w:hAnsi="Arial" w:cs="Arial"/>
          <w:sz w:val="24"/>
          <w:szCs w:val="24"/>
        </w:rPr>
        <w:t>Sollte ein gemeinnütziger Träger das Kurzarbeitergeld daher über 80 % hinaus aus eigenen Mitteln aufstocken wollen, könnte dies ein Problem der Verhältnismäßigkeit nach § 55 Abs. 1 Nr. 3 A</w:t>
      </w:r>
      <w:r w:rsidR="00D75290" w:rsidRPr="001926CD">
        <w:rPr>
          <w:rFonts w:ascii="Arial" w:hAnsi="Arial" w:cs="Arial"/>
          <w:sz w:val="24"/>
          <w:szCs w:val="24"/>
        </w:rPr>
        <w:t>bgabenordnung (A</w:t>
      </w:r>
      <w:r w:rsidRPr="001926CD">
        <w:rPr>
          <w:rFonts w:ascii="Arial" w:hAnsi="Arial" w:cs="Arial"/>
          <w:sz w:val="24"/>
          <w:szCs w:val="24"/>
        </w:rPr>
        <w:t>O</w:t>
      </w:r>
      <w:r w:rsidR="00D75290" w:rsidRPr="001926CD">
        <w:rPr>
          <w:rFonts w:ascii="Arial" w:hAnsi="Arial" w:cs="Arial"/>
          <w:sz w:val="24"/>
          <w:szCs w:val="24"/>
        </w:rPr>
        <w:t xml:space="preserve">) </w:t>
      </w:r>
      <w:r w:rsidRPr="001926CD">
        <w:rPr>
          <w:rFonts w:ascii="Arial" w:hAnsi="Arial" w:cs="Arial"/>
          <w:sz w:val="24"/>
          <w:szCs w:val="24"/>
        </w:rPr>
        <w:t xml:space="preserve">sein. Das heißt aber nicht, dass eine Aufstockung bis 100 </w:t>
      </w:r>
      <w:r w:rsidR="00201840" w:rsidRPr="001926CD">
        <w:rPr>
          <w:rFonts w:ascii="Arial" w:hAnsi="Arial" w:cs="Arial"/>
          <w:sz w:val="24"/>
          <w:szCs w:val="24"/>
        </w:rPr>
        <w:t>Prozent</w:t>
      </w:r>
      <w:r w:rsidRPr="001926CD">
        <w:rPr>
          <w:rFonts w:ascii="Arial" w:hAnsi="Arial" w:cs="Arial"/>
          <w:sz w:val="24"/>
          <w:szCs w:val="24"/>
        </w:rPr>
        <w:t xml:space="preserve"> </w:t>
      </w:r>
      <w:r w:rsidR="00201840" w:rsidRPr="001926CD">
        <w:rPr>
          <w:rFonts w:ascii="Arial" w:hAnsi="Arial" w:cs="Arial"/>
          <w:sz w:val="24"/>
          <w:szCs w:val="24"/>
        </w:rPr>
        <w:t>per se</w:t>
      </w:r>
      <w:r w:rsidRPr="001926CD">
        <w:rPr>
          <w:rFonts w:ascii="Arial" w:hAnsi="Arial" w:cs="Arial"/>
          <w:sz w:val="24"/>
          <w:szCs w:val="24"/>
        </w:rPr>
        <w:t xml:space="preserve"> unverhältnismäßig ist, sondern dass das Finanzamt dann in eine Prüfung eintreten wird. </w:t>
      </w:r>
      <w:r w:rsidR="00C7270E" w:rsidRPr="001926CD">
        <w:rPr>
          <w:rFonts w:ascii="Arial" w:hAnsi="Arial" w:cs="Arial"/>
          <w:sz w:val="24"/>
          <w:szCs w:val="24"/>
        </w:rPr>
        <w:t>Daher</w:t>
      </w:r>
      <w:r w:rsidRPr="001926CD">
        <w:rPr>
          <w:rFonts w:ascii="Arial" w:hAnsi="Arial" w:cs="Arial"/>
          <w:sz w:val="24"/>
          <w:szCs w:val="24"/>
        </w:rPr>
        <w:t xml:space="preserve"> ist zu empfehlen, </w:t>
      </w:r>
      <w:r w:rsidR="00D75290" w:rsidRPr="001926CD">
        <w:rPr>
          <w:rFonts w:ascii="Arial" w:hAnsi="Arial" w:cs="Arial"/>
          <w:sz w:val="24"/>
          <w:szCs w:val="24"/>
        </w:rPr>
        <w:t xml:space="preserve">bevor entsprechende </w:t>
      </w:r>
      <w:r w:rsidR="008F6AD6">
        <w:rPr>
          <w:rFonts w:ascii="Arial" w:hAnsi="Arial" w:cs="Arial"/>
          <w:sz w:val="24"/>
          <w:szCs w:val="24"/>
        </w:rPr>
        <w:t>(Aufstockungs-)</w:t>
      </w:r>
      <w:r w:rsidR="00D75290" w:rsidRPr="001926CD">
        <w:rPr>
          <w:rFonts w:ascii="Arial" w:hAnsi="Arial" w:cs="Arial"/>
          <w:sz w:val="24"/>
          <w:szCs w:val="24"/>
        </w:rPr>
        <w:t xml:space="preserve">Regelungen vereinbart werden sollen, </w:t>
      </w:r>
      <w:r w:rsidRPr="001926CD">
        <w:rPr>
          <w:rFonts w:ascii="Arial" w:hAnsi="Arial" w:cs="Arial"/>
          <w:sz w:val="24"/>
          <w:szCs w:val="24"/>
        </w:rPr>
        <w:t>mit dem zuständigen Finanzamt</w:t>
      </w:r>
      <w:r w:rsidR="00D75290" w:rsidRPr="001926CD">
        <w:rPr>
          <w:rFonts w:ascii="Arial" w:hAnsi="Arial" w:cs="Arial"/>
          <w:sz w:val="24"/>
          <w:szCs w:val="24"/>
        </w:rPr>
        <w:t xml:space="preserve"> sicherheitshalber Rücksprache</w:t>
      </w:r>
      <w:r w:rsidRPr="001926CD">
        <w:rPr>
          <w:rFonts w:ascii="Arial" w:hAnsi="Arial" w:cs="Arial"/>
          <w:sz w:val="24"/>
          <w:szCs w:val="24"/>
        </w:rPr>
        <w:t xml:space="preserve"> zu halten. </w:t>
      </w:r>
    </w:p>
    <w:p w14:paraId="12E00C99" w14:textId="3A477635" w:rsidR="00C7270E" w:rsidRPr="001926CD" w:rsidRDefault="004C7193" w:rsidP="001926CD">
      <w:pPr>
        <w:rPr>
          <w:rFonts w:ascii="Arial" w:hAnsi="Arial" w:cs="Arial"/>
          <w:sz w:val="24"/>
          <w:szCs w:val="24"/>
        </w:rPr>
      </w:pPr>
      <w:r w:rsidRPr="001926CD">
        <w:rPr>
          <w:rFonts w:ascii="Arial" w:hAnsi="Arial" w:cs="Arial"/>
          <w:sz w:val="24"/>
          <w:szCs w:val="24"/>
        </w:rPr>
        <w:t xml:space="preserve">Noch nicht geklärt ist derzeit, wie es sich mit Aufstockungen aufgrund von Betriebsvereinbarungen oder tariflichen Regelungen, wie nun z. B. im TV COVID, gemeinnützigkeitsrechtlich verhält. </w:t>
      </w:r>
      <w:r w:rsidR="00C7270E" w:rsidRPr="001926CD">
        <w:rPr>
          <w:rFonts w:ascii="Arial" w:hAnsi="Arial" w:cs="Arial"/>
          <w:sz w:val="24"/>
          <w:szCs w:val="24"/>
        </w:rPr>
        <w:t xml:space="preserve">Insoweit befinden wir uns in der Abstimmung mit den zuständigen Stellen und werden umgehend berichten, sobald Weiteres bekannt wird. </w:t>
      </w:r>
    </w:p>
    <w:p w14:paraId="2071F40C" w14:textId="41C257B2" w:rsidR="001926CD" w:rsidRDefault="001926CD" w:rsidP="001926CD">
      <w:pPr>
        <w:rPr>
          <w:rFonts w:ascii="Arial" w:hAnsi="Arial" w:cs="Arial"/>
          <w:sz w:val="24"/>
          <w:szCs w:val="24"/>
        </w:rPr>
      </w:pPr>
    </w:p>
    <w:p w14:paraId="57AB31E9" w14:textId="77777777" w:rsidR="008F6AD6" w:rsidRPr="001926CD" w:rsidRDefault="008F6AD6" w:rsidP="001926CD">
      <w:pPr>
        <w:rPr>
          <w:rFonts w:ascii="Arial" w:hAnsi="Arial" w:cs="Arial"/>
          <w:sz w:val="24"/>
          <w:szCs w:val="24"/>
        </w:rPr>
      </w:pPr>
    </w:p>
    <w:p w14:paraId="62F1A09F" w14:textId="0877E207" w:rsidR="001926CD" w:rsidRDefault="001926CD" w:rsidP="001926CD">
      <w:pPr>
        <w:pStyle w:val="Listenabsatz"/>
        <w:numPr>
          <w:ilvl w:val="0"/>
          <w:numId w:val="2"/>
        </w:numPr>
        <w:rPr>
          <w:rFonts w:ascii="Arial" w:hAnsi="Arial" w:cs="Arial"/>
          <w:b/>
          <w:sz w:val="24"/>
          <w:szCs w:val="24"/>
        </w:rPr>
      </w:pPr>
      <w:r w:rsidRPr="001926CD">
        <w:rPr>
          <w:rFonts w:ascii="Arial" w:hAnsi="Arial" w:cs="Arial"/>
          <w:b/>
          <w:sz w:val="24"/>
          <w:szCs w:val="24"/>
        </w:rPr>
        <w:t xml:space="preserve">Weitere Informationen </w:t>
      </w:r>
    </w:p>
    <w:p w14:paraId="7A26D30C" w14:textId="77777777" w:rsidR="001926CD" w:rsidRPr="001926CD" w:rsidRDefault="001926CD" w:rsidP="001926CD">
      <w:pPr>
        <w:pStyle w:val="Listenabsatz"/>
        <w:rPr>
          <w:rFonts w:ascii="Arial" w:hAnsi="Arial" w:cs="Arial"/>
          <w:b/>
          <w:sz w:val="24"/>
          <w:szCs w:val="24"/>
        </w:rPr>
      </w:pPr>
    </w:p>
    <w:p w14:paraId="279C76A5" w14:textId="7EBF748F" w:rsidR="001926CD" w:rsidRPr="001926CD" w:rsidRDefault="008F6AD6" w:rsidP="001926CD">
      <w:pPr>
        <w:rPr>
          <w:rFonts w:ascii="Arial" w:hAnsi="Arial" w:cs="Arial"/>
          <w:sz w:val="24"/>
          <w:szCs w:val="24"/>
        </w:rPr>
      </w:pPr>
      <w:r>
        <w:rPr>
          <w:rFonts w:ascii="Arial" w:hAnsi="Arial" w:cs="Arial"/>
          <w:sz w:val="24"/>
          <w:szCs w:val="24"/>
        </w:rPr>
        <w:t>D</w:t>
      </w:r>
      <w:r w:rsidR="00D75290" w:rsidRPr="001926CD">
        <w:rPr>
          <w:rFonts w:ascii="Arial" w:hAnsi="Arial" w:cs="Arial"/>
          <w:sz w:val="24"/>
          <w:szCs w:val="24"/>
        </w:rPr>
        <w:t xml:space="preserve">er dbb </w:t>
      </w:r>
      <w:r>
        <w:rPr>
          <w:rFonts w:ascii="Arial" w:hAnsi="Arial" w:cs="Arial"/>
          <w:sz w:val="24"/>
          <w:szCs w:val="24"/>
        </w:rPr>
        <w:t xml:space="preserve">hat auf seiner Homepage </w:t>
      </w:r>
      <w:r w:rsidR="00D75290" w:rsidRPr="001926CD">
        <w:rPr>
          <w:rFonts w:ascii="Arial" w:hAnsi="Arial" w:cs="Arial"/>
          <w:sz w:val="24"/>
          <w:szCs w:val="24"/>
        </w:rPr>
        <w:t xml:space="preserve">einen umfangreichen </w:t>
      </w:r>
      <w:r w:rsidR="00D75290" w:rsidRPr="001926CD">
        <w:rPr>
          <w:rFonts w:ascii="Arial" w:hAnsi="Arial" w:cs="Arial"/>
          <w:b/>
          <w:sz w:val="24"/>
          <w:szCs w:val="24"/>
        </w:rPr>
        <w:t xml:space="preserve">Fragenkatalog </w:t>
      </w:r>
      <w:r w:rsidR="00D75290" w:rsidRPr="001926CD">
        <w:rPr>
          <w:rFonts w:ascii="Arial" w:hAnsi="Arial" w:cs="Arial"/>
          <w:sz w:val="24"/>
          <w:szCs w:val="24"/>
        </w:rPr>
        <w:t xml:space="preserve">mit weitergehenden Informationen zum TV COVID veröffentlicht: </w:t>
      </w:r>
    </w:p>
    <w:p w14:paraId="11FE56DD" w14:textId="77777777" w:rsidR="00D75290" w:rsidRPr="001926CD" w:rsidRDefault="00D75290" w:rsidP="001926CD">
      <w:pPr>
        <w:rPr>
          <w:rFonts w:ascii="Arial" w:hAnsi="Arial" w:cs="Arial"/>
          <w:i/>
          <w:sz w:val="24"/>
          <w:szCs w:val="24"/>
        </w:rPr>
      </w:pPr>
      <w:r w:rsidRPr="001926CD">
        <w:rPr>
          <w:rFonts w:ascii="Arial" w:hAnsi="Arial" w:cs="Arial"/>
          <w:i/>
          <w:sz w:val="24"/>
          <w:szCs w:val="24"/>
        </w:rPr>
        <w:t>https://www.dbb.de/corona-informationen-tarifbeschaeftigte.html</w:t>
      </w:r>
    </w:p>
    <w:p w14:paraId="5759FBC3" w14:textId="77777777" w:rsidR="001926CD" w:rsidRPr="001926CD" w:rsidRDefault="001926CD" w:rsidP="001926CD">
      <w:pPr>
        <w:rPr>
          <w:rFonts w:ascii="Arial" w:hAnsi="Arial" w:cs="Arial"/>
          <w:sz w:val="24"/>
          <w:szCs w:val="24"/>
        </w:rPr>
      </w:pPr>
    </w:p>
    <w:p w14:paraId="5156EFC2" w14:textId="658B71AE" w:rsidR="008F6AD6" w:rsidRPr="008F6AD6" w:rsidRDefault="00D75290" w:rsidP="008F6AD6">
      <w:pPr>
        <w:rPr>
          <w:rFonts w:ascii="Arial" w:hAnsi="Arial" w:cs="Arial"/>
          <w:b/>
          <w:sz w:val="24"/>
          <w:szCs w:val="24"/>
        </w:rPr>
      </w:pPr>
      <w:r w:rsidRPr="001926CD">
        <w:rPr>
          <w:rFonts w:ascii="Arial" w:hAnsi="Arial" w:cs="Arial"/>
          <w:sz w:val="24"/>
          <w:szCs w:val="24"/>
        </w:rPr>
        <w:t xml:space="preserve">Den genauen </w:t>
      </w:r>
      <w:r w:rsidRPr="008F6AD6">
        <w:rPr>
          <w:rFonts w:ascii="Arial" w:hAnsi="Arial" w:cs="Arial"/>
          <w:b/>
          <w:sz w:val="24"/>
          <w:szCs w:val="24"/>
        </w:rPr>
        <w:t>Wortlaut de</w:t>
      </w:r>
      <w:r w:rsidR="001926CD" w:rsidRPr="008F6AD6">
        <w:rPr>
          <w:rFonts w:ascii="Arial" w:hAnsi="Arial" w:cs="Arial"/>
          <w:b/>
          <w:sz w:val="24"/>
          <w:szCs w:val="24"/>
        </w:rPr>
        <w:t>r</w:t>
      </w:r>
      <w:r w:rsidRPr="008F6AD6">
        <w:rPr>
          <w:rFonts w:ascii="Arial" w:hAnsi="Arial" w:cs="Arial"/>
          <w:b/>
          <w:sz w:val="24"/>
          <w:szCs w:val="24"/>
        </w:rPr>
        <w:t xml:space="preserve"> Tarif</w:t>
      </w:r>
      <w:r w:rsidR="001926CD" w:rsidRPr="008F6AD6">
        <w:rPr>
          <w:rFonts w:ascii="Arial" w:hAnsi="Arial" w:cs="Arial"/>
          <w:b/>
          <w:sz w:val="24"/>
          <w:szCs w:val="24"/>
        </w:rPr>
        <w:t>einigung</w:t>
      </w:r>
      <w:r w:rsidRPr="001926CD">
        <w:rPr>
          <w:rFonts w:ascii="Arial" w:hAnsi="Arial" w:cs="Arial"/>
          <w:sz w:val="24"/>
          <w:szCs w:val="24"/>
        </w:rPr>
        <w:t xml:space="preserve"> finden Sie </w:t>
      </w:r>
      <w:r w:rsidR="008F6AD6" w:rsidRPr="008F6AD6">
        <w:rPr>
          <w:rFonts w:ascii="Arial" w:hAnsi="Arial" w:cs="Arial"/>
          <w:sz w:val="24"/>
          <w:szCs w:val="24"/>
        </w:rPr>
        <w:t>unter:</w:t>
      </w:r>
      <w:r w:rsidR="008F6AD6">
        <w:rPr>
          <w:rFonts w:ascii="Arial" w:hAnsi="Arial" w:cs="Arial"/>
          <w:b/>
          <w:sz w:val="24"/>
          <w:szCs w:val="24"/>
        </w:rPr>
        <w:t xml:space="preserve"> </w:t>
      </w:r>
    </w:p>
    <w:p w14:paraId="65571860" w14:textId="0F38B4D4" w:rsidR="00D75290" w:rsidRPr="008F6AD6" w:rsidRDefault="008F6AD6" w:rsidP="008F6AD6">
      <w:pPr>
        <w:rPr>
          <w:rFonts w:ascii="Arial" w:hAnsi="Arial" w:cs="Arial"/>
          <w:i/>
          <w:sz w:val="24"/>
          <w:szCs w:val="24"/>
        </w:rPr>
      </w:pPr>
      <w:r w:rsidRPr="008F6AD6">
        <w:rPr>
          <w:rFonts w:ascii="Arial" w:hAnsi="Arial" w:cs="Arial"/>
          <w:i/>
          <w:sz w:val="24"/>
          <w:szCs w:val="24"/>
        </w:rPr>
        <w:t>https://www.vka.de/tarifvertraege-und-richtlinien/tarifvertraege/tv-covid</w:t>
      </w:r>
      <w:r w:rsidR="001926CD" w:rsidRPr="008F6AD6">
        <w:rPr>
          <w:rFonts w:ascii="Arial" w:hAnsi="Arial" w:cs="Arial"/>
          <w:i/>
          <w:sz w:val="24"/>
          <w:szCs w:val="24"/>
        </w:rPr>
        <w:t xml:space="preserve"> </w:t>
      </w:r>
      <w:r w:rsidR="00D75290" w:rsidRPr="008F6AD6">
        <w:rPr>
          <w:rFonts w:ascii="Arial" w:hAnsi="Arial" w:cs="Arial"/>
          <w:i/>
          <w:sz w:val="24"/>
          <w:szCs w:val="24"/>
        </w:rPr>
        <w:t xml:space="preserve"> </w:t>
      </w:r>
    </w:p>
    <w:p w14:paraId="594F0EA3" w14:textId="5DA6A736" w:rsidR="00D75290" w:rsidRDefault="00D75290" w:rsidP="001926CD">
      <w:pPr>
        <w:rPr>
          <w:rFonts w:ascii="Arial" w:hAnsi="Arial" w:cs="Arial"/>
          <w:sz w:val="24"/>
          <w:szCs w:val="24"/>
        </w:rPr>
      </w:pPr>
    </w:p>
    <w:p w14:paraId="5D69AE36" w14:textId="77777777" w:rsidR="008F6AD6" w:rsidRPr="001926CD" w:rsidRDefault="008F6AD6" w:rsidP="001926CD">
      <w:pPr>
        <w:rPr>
          <w:rFonts w:ascii="Arial" w:hAnsi="Arial" w:cs="Arial"/>
          <w:sz w:val="24"/>
          <w:szCs w:val="24"/>
        </w:rPr>
      </w:pPr>
    </w:p>
    <w:p w14:paraId="58F34037" w14:textId="2CAC747B" w:rsidR="001E2B34" w:rsidRDefault="001926CD" w:rsidP="001926CD">
      <w:pPr>
        <w:rPr>
          <w:rFonts w:ascii="Arial" w:hAnsi="Arial" w:cs="Arial"/>
          <w:sz w:val="24"/>
          <w:szCs w:val="24"/>
        </w:rPr>
      </w:pPr>
      <w:r w:rsidRPr="001926CD">
        <w:rPr>
          <w:rFonts w:ascii="Arial" w:hAnsi="Arial" w:cs="Arial"/>
          <w:sz w:val="24"/>
          <w:szCs w:val="24"/>
        </w:rPr>
        <w:lastRenderedPageBreak/>
        <w:t xml:space="preserve">Darüber hinaus hat der Gesamtverband eine umfangreiche </w:t>
      </w:r>
      <w:r w:rsidRPr="008F6AD6">
        <w:rPr>
          <w:rFonts w:ascii="Arial" w:hAnsi="Arial" w:cs="Arial"/>
          <w:b/>
          <w:sz w:val="24"/>
          <w:szCs w:val="24"/>
        </w:rPr>
        <w:t>Fachinformation zur Kurzarbeit mit Mustern</w:t>
      </w:r>
      <w:r w:rsidRPr="001926CD">
        <w:rPr>
          <w:rFonts w:ascii="Arial" w:hAnsi="Arial" w:cs="Arial"/>
          <w:sz w:val="24"/>
          <w:szCs w:val="24"/>
        </w:rPr>
        <w:t xml:space="preserve"> für verschiedene Vereinbarungen herausgegeben</w:t>
      </w:r>
      <w:r w:rsidR="008F6AD6">
        <w:rPr>
          <w:rFonts w:ascii="Arial" w:hAnsi="Arial" w:cs="Arial"/>
          <w:sz w:val="24"/>
          <w:szCs w:val="24"/>
        </w:rPr>
        <w:t xml:space="preserve">: </w:t>
      </w:r>
    </w:p>
    <w:p w14:paraId="6EFD5B23" w14:textId="658F33C7" w:rsidR="008F6AD6" w:rsidRPr="008F6AD6" w:rsidRDefault="008F6AD6" w:rsidP="001926CD">
      <w:pPr>
        <w:rPr>
          <w:rFonts w:ascii="Arial" w:hAnsi="Arial" w:cs="Arial"/>
          <w:i/>
          <w:sz w:val="24"/>
          <w:szCs w:val="24"/>
        </w:rPr>
      </w:pPr>
      <w:r w:rsidRPr="008F6AD6">
        <w:rPr>
          <w:rFonts w:ascii="Arial" w:hAnsi="Arial" w:cs="Arial"/>
          <w:i/>
          <w:sz w:val="24"/>
          <w:szCs w:val="24"/>
        </w:rPr>
        <w:t>https://www.der-paritaetische.de/fachinfos/betriebseinschraenkungen-mit-kurzarbeit-begegnen-aktualisierung-250320/</w:t>
      </w:r>
    </w:p>
    <w:p w14:paraId="06F36FBA" w14:textId="3A4D4787" w:rsidR="00090941" w:rsidRDefault="00090941" w:rsidP="001926CD">
      <w:pPr>
        <w:rPr>
          <w:rFonts w:ascii="Arial" w:hAnsi="Arial" w:cs="Arial"/>
          <w:sz w:val="24"/>
          <w:szCs w:val="24"/>
        </w:rPr>
      </w:pPr>
    </w:p>
    <w:p w14:paraId="41BDCDD3" w14:textId="77777777" w:rsidR="008F6AD6" w:rsidRPr="001926CD" w:rsidRDefault="008F6AD6" w:rsidP="001926CD">
      <w:pPr>
        <w:rPr>
          <w:rFonts w:ascii="Arial" w:hAnsi="Arial" w:cs="Arial"/>
          <w:sz w:val="24"/>
          <w:szCs w:val="24"/>
        </w:rPr>
      </w:pPr>
    </w:p>
    <w:p w14:paraId="4411DBB5" w14:textId="4F3FF501" w:rsidR="00A47F96" w:rsidRPr="001926CD" w:rsidRDefault="00A47F96" w:rsidP="001926CD">
      <w:pPr>
        <w:rPr>
          <w:rFonts w:ascii="Arial" w:hAnsi="Arial" w:cs="Arial"/>
          <w:sz w:val="24"/>
          <w:szCs w:val="24"/>
        </w:rPr>
      </w:pPr>
      <w:r w:rsidRPr="001926CD">
        <w:rPr>
          <w:rFonts w:ascii="Arial" w:hAnsi="Arial" w:cs="Arial"/>
          <w:sz w:val="24"/>
          <w:szCs w:val="24"/>
        </w:rPr>
        <w:t>Berlin, 2</w:t>
      </w:r>
      <w:r w:rsidR="00B80D1D">
        <w:rPr>
          <w:rFonts w:ascii="Arial" w:hAnsi="Arial" w:cs="Arial"/>
          <w:sz w:val="24"/>
          <w:szCs w:val="24"/>
        </w:rPr>
        <w:t>9</w:t>
      </w:r>
      <w:bookmarkStart w:id="0" w:name="_GoBack"/>
      <w:bookmarkEnd w:id="0"/>
      <w:r w:rsidRPr="001926CD">
        <w:rPr>
          <w:rFonts w:ascii="Arial" w:hAnsi="Arial" w:cs="Arial"/>
          <w:sz w:val="24"/>
          <w:szCs w:val="24"/>
        </w:rPr>
        <w:t>.04.2020</w:t>
      </w:r>
    </w:p>
    <w:p w14:paraId="7C267DE0" w14:textId="77777777" w:rsidR="00A47F96" w:rsidRPr="001926CD" w:rsidRDefault="00A47F96" w:rsidP="001926CD">
      <w:pPr>
        <w:rPr>
          <w:rFonts w:ascii="Arial" w:hAnsi="Arial" w:cs="Arial"/>
          <w:sz w:val="24"/>
          <w:szCs w:val="24"/>
        </w:rPr>
      </w:pPr>
      <w:r w:rsidRPr="001926CD">
        <w:rPr>
          <w:rFonts w:ascii="Arial" w:hAnsi="Arial" w:cs="Arial"/>
          <w:sz w:val="24"/>
          <w:szCs w:val="24"/>
        </w:rPr>
        <w:t>Der PARITÄTISCHE Gesamtverband</w:t>
      </w:r>
    </w:p>
    <w:p w14:paraId="3F8BCD2D" w14:textId="77777777" w:rsidR="007E588B" w:rsidRPr="001926CD" w:rsidRDefault="007E588B" w:rsidP="001926CD">
      <w:pPr>
        <w:rPr>
          <w:rFonts w:ascii="Arial" w:hAnsi="Arial" w:cs="Arial"/>
          <w:sz w:val="24"/>
          <w:szCs w:val="24"/>
        </w:rPr>
      </w:pPr>
      <w:r w:rsidRPr="001926CD">
        <w:rPr>
          <w:rFonts w:ascii="Arial" w:hAnsi="Arial" w:cs="Arial"/>
          <w:sz w:val="24"/>
          <w:szCs w:val="24"/>
        </w:rPr>
        <w:t>Gertrud Tacke</w:t>
      </w:r>
    </w:p>
    <w:p w14:paraId="6BB7F362" w14:textId="1AAB7A9E" w:rsidR="00467DE2" w:rsidRPr="001926CD" w:rsidRDefault="00A47F96" w:rsidP="001926CD">
      <w:pPr>
        <w:rPr>
          <w:rFonts w:ascii="Arial" w:hAnsi="Arial" w:cs="Arial"/>
          <w:sz w:val="24"/>
          <w:szCs w:val="24"/>
        </w:rPr>
      </w:pPr>
      <w:r w:rsidRPr="001926CD">
        <w:rPr>
          <w:rFonts w:ascii="Arial" w:hAnsi="Arial" w:cs="Arial"/>
          <w:sz w:val="24"/>
          <w:szCs w:val="24"/>
        </w:rPr>
        <w:t xml:space="preserve">Dr. Ingo Vollgraf </w:t>
      </w:r>
    </w:p>
    <w:sectPr w:rsidR="00467DE2" w:rsidRPr="001926CD" w:rsidSect="00D13646">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0647" w14:textId="77777777" w:rsidR="001926CD" w:rsidRDefault="001926CD" w:rsidP="001926CD">
      <w:pPr>
        <w:spacing w:after="0" w:line="240" w:lineRule="auto"/>
      </w:pPr>
      <w:r>
        <w:separator/>
      </w:r>
    </w:p>
  </w:endnote>
  <w:endnote w:type="continuationSeparator" w:id="0">
    <w:p w14:paraId="45064466" w14:textId="77777777" w:rsidR="001926CD" w:rsidRDefault="001926CD" w:rsidP="0019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8429"/>
      <w:docPartObj>
        <w:docPartGallery w:val="Page Numbers (Bottom of Page)"/>
        <w:docPartUnique/>
      </w:docPartObj>
    </w:sdtPr>
    <w:sdtEndPr/>
    <w:sdtContent>
      <w:p w14:paraId="4C1DB6A2" w14:textId="7885CD6A" w:rsidR="001926CD" w:rsidRDefault="001926CD">
        <w:pPr>
          <w:pStyle w:val="Fuzeile"/>
          <w:jc w:val="center"/>
        </w:pPr>
        <w:r>
          <w:fldChar w:fldCharType="begin"/>
        </w:r>
        <w:r>
          <w:instrText>PAGE   \* MERGEFORMAT</w:instrText>
        </w:r>
        <w:r>
          <w:fldChar w:fldCharType="separate"/>
        </w:r>
        <w:r>
          <w:t>2</w:t>
        </w:r>
        <w:r>
          <w:fldChar w:fldCharType="end"/>
        </w:r>
      </w:p>
    </w:sdtContent>
  </w:sdt>
  <w:p w14:paraId="3632B932" w14:textId="77777777" w:rsidR="001926CD" w:rsidRDefault="00192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065B" w14:textId="77777777" w:rsidR="001926CD" w:rsidRDefault="001926CD" w:rsidP="001926CD">
      <w:pPr>
        <w:spacing w:after="0" w:line="240" w:lineRule="auto"/>
      </w:pPr>
      <w:r>
        <w:separator/>
      </w:r>
    </w:p>
  </w:footnote>
  <w:footnote w:type="continuationSeparator" w:id="0">
    <w:p w14:paraId="53C287FE" w14:textId="77777777" w:rsidR="001926CD" w:rsidRDefault="001926CD" w:rsidP="00192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3B43"/>
    <w:multiLevelType w:val="hybridMultilevel"/>
    <w:tmpl w:val="6FE87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F77B1C"/>
    <w:multiLevelType w:val="hybridMultilevel"/>
    <w:tmpl w:val="69DA4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4B"/>
    <w:rsid w:val="00090941"/>
    <w:rsid w:val="000F434B"/>
    <w:rsid w:val="001926CD"/>
    <w:rsid w:val="001C4339"/>
    <w:rsid w:val="001E2B34"/>
    <w:rsid w:val="00201840"/>
    <w:rsid w:val="0027310C"/>
    <w:rsid w:val="002E2345"/>
    <w:rsid w:val="002F3517"/>
    <w:rsid w:val="003119AE"/>
    <w:rsid w:val="003541FF"/>
    <w:rsid w:val="003A3353"/>
    <w:rsid w:val="00467DE2"/>
    <w:rsid w:val="004C7193"/>
    <w:rsid w:val="004E0ADC"/>
    <w:rsid w:val="004F1D0B"/>
    <w:rsid w:val="00602513"/>
    <w:rsid w:val="006A0F74"/>
    <w:rsid w:val="00746159"/>
    <w:rsid w:val="007E588B"/>
    <w:rsid w:val="008C347C"/>
    <w:rsid w:val="008F6AD6"/>
    <w:rsid w:val="00977A2E"/>
    <w:rsid w:val="009D00A6"/>
    <w:rsid w:val="00A47F96"/>
    <w:rsid w:val="00B80D1D"/>
    <w:rsid w:val="00B90FC0"/>
    <w:rsid w:val="00C1488A"/>
    <w:rsid w:val="00C7270E"/>
    <w:rsid w:val="00C87530"/>
    <w:rsid w:val="00D26C52"/>
    <w:rsid w:val="00D75290"/>
    <w:rsid w:val="00ED4A20"/>
    <w:rsid w:val="00FD6F26"/>
    <w:rsid w:val="00FF5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9951"/>
  <w15:chartTrackingRefBased/>
  <w15:docId w15:val="{D4D76CCB-92C8-41C1-88C7-B1C8CA25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0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F26"/>
    <w:pPr>
      <w:ind w:left="720"/>
      <w:contextualSpacing/>
    </w:pPr>
  </w:style>
  <w:style w:type="character" w:customStyle="1" w:styleId="berschrift1Zchn">
    <w:name w:val="Überschrift 1 Zchn"/>
    <w:basedOn w:val="Absatz-Standardschriftart"/>
    <w:link w:val="berschrift1"/>
    <w:uiPriority w:val="9"/>
    <w:rsid w:val="009D00A6"/>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1E2B34"/>
    <w:rPr>
      <w:sz w:val="16"/>
      <w:szCs w:val="16"/>
    </w:rPr>
  </w:style>
  <w:style w:type="paragraph" w:styleId="Kommentartext">
    <w:name w:val="annotation text"/>
    <w:basedOn w:val="Standard"/>
    <w:link w:val="KommentartextZchn"/>
    <w:uiPriority w:val="99"/>
    <w:semiHidden/>
    <w:unhideWhenUsed/>
    <w:rsid w:val="001E2B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2B34"/>
    <w:rPr>
      <w:sz w:val="20"/>
      <w:szCs w:val="20"/>
    </w:rPr>
  </w:style>
  <w:style w:type="paragraph" w:styleId="Kommentarthema">
    <w:name w:val="annotation subject"/>
    <w:basedOn w:val="Kommentartext"/>
    <w:next w:val="Kommentartext"/>
    <w:link w:val="KommentarthemaZchn"/>
    <w:uiPriority w:val="99"/>
    <w:semiHidden/>
    <w:unhideWhenUsed/>
    <w:rsid w:val="001E2B34"/>
    <w:rPr>
      <w:b/>
      <w:bCs/>
    </w:rPr>
  </w:style>
  <w:style w:type="character" w:customStyle="1" w:styleId="KommentarthemaZchn">
    <w:name w:val="Kommentarthema Zchn"/>
    <w:basedOn w:val="KommentartextZchn"/>
    <w:link w:val="Kommentarthema"/>
    <w:uiPriority w:val="99"/>
    <w:semiHidden/>
    <w:rsid w:val="001E2B34"/>
    <w:rPr>
      <w:b/>
      <w:bCs/>
      <w:sz w:val="20"/>
      <w:szCs w:val="20"/>
    </w:rPr>
  </w:style>
  <w:style w:type="paragraph" w:styleId="Sprechblasentext">
    <w:name w:val="Balloon Text"/>
    <w:basedOn w:val="Standard"/>
    <w:link w:val="SprechblasentextZchn"/>
    <w:uiPriority w:val="99"/>
    <w:semiHidden/>
    <w:unhideWhenUsed/>
    <w:rsid w:val="001E2B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B34"/>
    <w:rPr>
      <w:rFonts w:ascii="Segoe UI" w:hAnsi="Segoe UI" w:cs="Segoe UI"/>
      <w:sz w:val="18"/>
      <w:szCs w:val="18"/>
    </w:rPr>
  </w:style>
  <w:style w:type="paragraph" w:styleId="Kopfzeile">
    <w:name w:val="header"/>
    <w:basedOn w:val="Standard"/>
    <w:link w:val="KopfzeileZchn"/>
    <w:uiPriority w:val="99"/>
    <w:unhideWhenUsed/>
    <w:rsid w:val="00192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CD"/>
  </w:style>
  <w:style w:type="paragraph" w:styleId="Fuzeile">
    <w:name w:val="footer"/>
    <w:basedOn w:val="Standard"/>
    <w:link w:val="FuzeileZchn"/>
    <w:uiPriority w:val="99"/>
    <w:unhideWhenUsed/>
    <w:rsid w:val="00192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6171">
      <w:bodyDiv w:val="1"/>
      <w:marLeft w:val="0"/>
      <w:marRight w:val="0"/>
      <w:marTop w:val="0"/>
      <w:marBottom w:val="0"/>
      <w:divBdr>
        <w:top w:val="none" w:sz="0" w:space="0" w:color="auto"/>
        <w:left w:val="none" w:sz="0" w:space="0" w:color="auto"/>
        <w:bottom w:val="none" w:sz="0" w:space="0" w:color="auto"/>
        <w:right w:val="none" w:sz="0" w:space="0" w:color="auto"/>
      </w:divBdr>
    </w:div>
    <w:div w:id="1328825970">
      <w:bodyDiv w:val="1"/>
      <w:marLeft w:val="0"/>
      <w:marRight w:val="0"/>
      <w:marTop w:val="0"/>
      <w:marBottom w:val="0"/>
      <w:divBdr>
        <w:top w:val="none" w:sz="0" w:space="0" w:color="auto"/>
        <w:left w:val="none" w:sz="0" w:space="0" w:color="auto"/>
        <w:bottom w:val="none" w:sz="0" w:space="0" w:color="auto"/>
        <w:right w:val="none" w:sz="0" w:space="0" w:color="auto"/>
      </w:divBdr>
    </w:div>
    <w:div w:id="2016417395">
      <w:bodyDiv w:val="1"/>
      <w:marLeft w:val="0"/>
      <w:marRight w:val="0"/>
      <w:marTop w:val="0"/>
      <w:marBottom w:val="0"/>
      <w:divBdr>
        <w:top w:val="none" w:sz="0" w:space="0" w:color="auto"/>
        <w:left w:val="none" w:sz="0" w:space="0" w:color="auto"/>
        <w:bottom w:val="none" w:sz="0" w:space="0" w:color="auto"/>
        <w:right w:val="none" w:sz="0" w:space="0" w:color="auto"/>
      </w:divBdr>
    </w:div>
    <w:div w:id="2109689683">
      <w:bodyDiv w:val="1"/>
      <w:marLeft w:val="0"/>
      <w:marRight w:val="0"/>
      <w:marTop w:val="0"/>
      <w:marBottom w:val="0"/>
      <w:divBdr>
        <w:top w:val="none" w:sz="0" w:space="0" w:color="auto"/>
        <w:left w:val="none" w:sz="0" w:space="0" w:color="auto"/>
        <w:bottom w:val="none" w:sz="0" w:space="0" w:color="auto"/>
        <w:right w:val="none" w:sz="0" w:space="0" w:color="auto"/>
      </w:divBdr>
      <w:divsChild>
        <w:div w:id="314918967">
          <w:marLeft w:val="0"/>
          <w:marRight w:val="0"/>
          <w:marTop w:val="0"/>
          <w:marBottom w:val="0"/>
          <w:divBdr>
            <w:top w:val="none" w:sz="0" w:space="0" w:color="auto"/>
            <w:left w:val="none" w:sz="0" w:space="0" w:color="auto"/>
            <w:bottom w:val="none" w:sz="0" w:space="0" w:color="auto"/>
            <w:right w:val="none" w:sz="0" w:space="0" w:color="auto"/>
          </w:divBdr>
        </w:div>
      </w:divsChild>
    </w:div>
    <w:div w:id="2123380317">
      <w:bodyDiv w:val="1"/>
      <w:marLeft w:val="0"/>
      <w:marRight w:val="0"/>
      <w:marTop w:val="0"/>
      <w:marBottom w:val="0"/>
      <w:divBdr>
        <w:top w:val="none" w:sz="0" w:space="0" w:color="auto"/>
        <w:left w:val="none" w:sz="0" w:space="0" w:color="auto"/>
        <w:bottom w:val="none" w:sz="0" w:space="0" w:color="auto"/>
        <w:right w:val="none" w:sz="0" w:space="0" w:color="auto"/>
      </w:divBdr>
      <w:divsChild>
        <w:div w:id="195621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C8B0-35A2-488D-821C-374E3251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Vollgraf</dc:creator>
  <cp:keywords/>
  <dc:description/>
  <cp:lastModifiedBy>Ingo Vollgraf</cp:lastModifiedBy>
  <cp:revision>2</cp:revision>
  <dcterms:created xsi:type="dcterms:W3CDTF">2020-04-29T11:56:00Z</dcterms:created>
  <dcterms:modified xsi:type="dcterms:W3CDTF">2020-04-29T11:56:00Z</dcterms:modified>
</cp:coreProperties>
</file>